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Default Extension="doc" ContentType="application/msword"/>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599BA5A" w14:textId="773725A5" w:rsidR="00A66632" w:rsidRDefault="00D975CF">
      <w:pPr>
        <w:rPr>
          <w:b/>
          <w:sz w:val="28"/>
          <w:szCs w:val="28"/>
        </w:rPr>
      </w:pPr>
      <w:r>
        <w:rPr>
          <w:b/>
          <w:sz w:val="28"/>
          <w:szCs w:val="28"/>
        </w:rPr>
        <w:t xml:space="preserve">Bakgrunn, </w:t>
      </w:r>
      <w:r w:rsidR="00B901FA">
        <w:rPr>
          <w:b/>
          <w:sz w:val="28"/>
          <w:szCs w:val="28"/>
        </w:rPr>
        <w:t>f</w:t>
      </w:r>
      <w:r w:rsidR="00A66632" w:rsidRPr="00A66632">
        <w:rPr>
          <w:b/>
          <w:sz w:val="28"/>
          <w:szCs w:val="28"/>
        </w:rPr>
        <w:t>øringer</w:t>
      </w:r>
      <w:r>
        <w:rPr>
          <w:b/>
          <w:sz w:val="28"/>
          <w:szCs w:val="28"/>
        </w:rPr>
        <w:t xml:space="preserve"> og informasjon</w:t>
      </w:r>
      <w:r w:rsidR="00A66632" w:rsidRPr="00A66632">
        <w:rPr>
          <w:b/>
          <w:sz w:val="28"/>
          <w:szCs w:val="28"/>
        </w:rPr>
        <w:t xml:space="preserve"> om </w:t>
      </w:r>
      <w:bookmarkStart w:id="0" w:name="_GoBack"/>
      <w:bookmarkEnd w:id="0"/>
      <w:r w:rsidR="00A66632" w:rsidRPr="00A66632">
        <w:rPr>
          <w:b/>
          <w:sz w:val="28"/>
          <w:szCs w:val="28"/>
        </w:rPr>
        <w:t>meritteringsordning for undervisere</w:t>
      </w:r>
    </w:p>
    <w:p w14:paraId="19AC2BE5" w14:textId="4FC1410A" w:rsidR="00292F5A" w:rsidRPr="00292F5A" w:rsidRDefault="00292F5A">
      <w:r w:rsidRPr="00292F5A">
        <w:t>Cho 21.8.2018</w:t>
      </w:r>
    </w:p>
    <w:sdt>
      <w:sdtPr>
        <w:rPr>
          <w:rFonts w:asciiTheme="minorHAnsi" w:eastAsiaTheme="minorHAnsi" w:hAnsiTheme="minorHAnsi" w:cstheme="minorBidi"/>
          <w:color w:val="auto"/>
          <w:sz w:val="22"/>
          <w:szCs w:val="22"/>
          <w:lang w:eastAsia="en-US"/>
        </w:rPr>
        <w:id w:val="1247844031"/>
        <w:docPartObj>
          <w:docPartGallery w:val="Table of Contents"/>
          <w:docPartUnique/>
        </w:docPartObj>
      </w:sdtPr>
      <w:sdtEndPr>
        <w:rPr>
          <w:b/>
          <w:bCs/>
        </w:rPr>
      </w:sdtEndPr>
      <w:sdtContent>
        <w:p w14:paraId="45672CDB" w14:textId="1357AA63" w:rsidR="00B901FA" w:rsidRDefault="00B901FA">
          <w:pPr>
            <w:pStyle w:val="Overskriftforinnholdsfortegnelse"/>
          </w:pPr>
          <w:r>
            <w:t>Innhold</w:t>
          </w:r>
        </w:p>
        <w:p w14:paraId="3CC2FEF3" w14:textId="0C4EE2AE" w:rsidR="00A2179F" w:rsidRDefault="00B901FA">
          <w:pPr>
            <w:pStyle w:val="INNH1"/>
            <w:tabs>
              <w:tab w:val="right" w:leader="dot" w:pos="9062"/>
            </w:tabs>
            <w:rPr>
              <w:rFonts w:eastAsiaTheme="minorEastAsia"/>
              <w:noProof/>
              <w:lang w:eastAsia="nb-NO"/>
            </w:rPr>
          </w:pPr>
          <w:r>
            <w:rPr>
              <w:b/>
              <w:bCs/>
            </w:rPr>
            <w:fldChar w:fldCharType="begin"/>
          </w:r>
          <w:r>
            <w:rPr>
              <w:b/>
              <w:bCs/>
            </w:rPr>
            <w:instrText xml:space="preserve"> TOC \o "1-3" \h \z \u </w:instrText>
          </w:r>
          <w:r>
            <w:rPr>
              <w:b/>
              <w:bCs/>
            </w:rPr>
            <w:fldChar w:fldCharType="separate"/>
          </w:r>
          <w:hyperlink w:anchor="_Toc522639871" w:history="1">
            <w:r w:rsidR="00A2179F" w:rsidRPr="00115492">
              <w:rPr>
                <w:rStyle w:val="Hyperkobling"/>
                <w:noProof/>
              </w:rPr>
              <w:t>Regjeringen sin Jeløya-plattform</w:t>
            </w:r>
            <w:r w:rsidR="00A2179F">
              <w:rPr>
                <w:noProof/>
                <w:webHidden/>
              </w:rPr>
              <w:tab/>
            </w:r>
            <w:r w:rsidR="00A2179F">
              <w:rPr>
                <w:noProof/>
                <w:webHidden/>
              </w:rPr>
              <w:fldChar w:fldCharType="begin"/>
            </w:r>
            <w:r w:rsidR="00A2179F">
              <w:rPr>
                <w:noProof/>
                <w:webHidden/>
              </w:rPr>
              <w:instrText xml:space="preserve"> PAGEREF _Toc522639871 \h </w:instrText>
            </w:r>
            <w:r w:rsidR="00A2179F">
              <w:rPr>
                <w:noProof/>
                <w:webHidden/>
              </w:rPr>
            </w:r>
            <w:r w:rsidR="00A2179F">
              <w:rPr>
                <w:noProof/>
                <w:webHidden/>
              </w:rPr>
              <w:fldChar w:fldCharType="separate"/>
            </w:r>
            <w:r w:rsidR="00A2179F">
              <w:rPr>
                <w:noProof/>
                <w:webHidden/>
              </w:rPr>
              <w:t>2</w:t>
            </w:r>
            <w:r w:rsidR="00A2179F">
              <w:rPr>
                <w:noProof/>
                <w:webHidden/>
              </w:rPr>
              <w:fldChar w:fldCharType="end"/>
            </w:r>
          </w:hyperlink>
        </w:p>
        <w:p w14:paraId="1FBB7583" w14:textId="480829AC" w:rsidR="00A2179F" w:rsidRDefault="00A2179F">
          <w:pPr>
            <w:pStyle w:val="INNH1"/>
            <w:tabs>
              <w:tab w:val="right" w:leader="dot" w:pos="9062"/>
            </w:tabs>
            <w:rPr>
              <w:rFonts w:eastAsiaTheme="minorEastAsia"/>
              <w:noProof/>
              <w:lang w:eastAsia="nb-NO"/>
            </w:rPr>
          </w:pPr>
          <w:hyperlink w:anchor="_Toc522639872" w:history="1">
            <w:r w:rsidRPr="00115492">
              <w:rPr>
                <w:rStyle w:val="Hyperkobling"/>
                <w:noProof/>
              </w:rPr>
              <w:t>Meld. St. 16 (2016-2017) Kultur for kvalitet i høyere utdanning</w:t>
            </w:r>
            <w:r>
              <w:rPr>
                <w:noProof/>
                <w:webHidden/>
              </w:rPr>
              <w:tab/>
            </w:r>
            <w:r>
              <w:rPr>
                <w:noProof/>
                <w:webHidden/>
              </w:rPr>
              <w:fldChar w:fldCharType="begin"/>
            </w:r>
            <w:r>
              <w:rPr>
                <w:noProof/>
                <w:webHidden/>
              </w:rPr>
              <w:instrText xml:space="preserve"> PAGEREF _Toc522639872 \h </w:instrText>
            </w:r>
            <w:r>
              <w:rPr>
                <w:noProof/>
                <w:webHidden/>
              </w:rPr>
            </w:r>
            <w:r>
              <w:rPr>
                <w:noProof/>
                <w:webHidden/>
              </w:rPr>
              <w:fldChar w:fldCharType="separate"/>
            </w:r>
            <w:r>
              <w:rPr>
                <w:noProof/>
                <w:webHidden/>
              </w:rPr>
              <w:t>2</w:t>
            </w:r>
            <w:r>
              <w:rPr>
                <w:noProof/>
                <w:webHidden/>
              </w:rPr>
              <w:fldChar w:fldCharType="end"/>
            </w:r>
          </w:hyperlink>
        </w:p>
        <w:p w14:paraId="7597F622" w14:textId="0CEDA8A2" w:rsidR="00A2179F" w:rsidRDefault="00A2179F">
          <w:pPr>
            <w:pStyle w:val="INNH1"/>
            <w:tabs>
              <w:tab w:val="right" w:leader="dot" w:pos="9062"/>
            </w:tabs>
            <w:rPr>
              <w:rFonts w:eastAsiaTheme="minorEastAsia"/>
              <w:noProof/>
              <w:lang w:eastAsia="nb-NO"/>
            </w:rPr>
          </w:pPr>
          <w:hyperlink w:anchor="_Toc522639873" w:history="1">
            <w:r w:rsidRPr="00115492">
              <w:rPr>
                <w:rStyle w:val="Hyperkobling"/>
                <w:noProof/>
              </w:rPr>
              <w:t>KD sin utviklingsavtale med UiB 2018</w:t>
            </w:r>
            <w:r>
              <w:rPr>
                <w:noProof/>
                <w:webHidden/>
              </w:rPr>
              <w:tab/>
            </w:r>
            <w:r>
              <w:rPr>
                <w:noProof/>
                <w:webHidden/>
              </w:rPr>
              <w:fldChar w:fldCharType="begin"/>
            </w:r>
            <w:r>
              <w:rPr>
                <w:noProof/>
                <w:webHidden/>
              </w:rPr>
              <w:instrText xml:space="preserve"> PAGEREF _Toc522639873 \h </w:instrText>
            </w:r>
            <w:r>
              <w:rPr>
                <w:noProof/>
                <w:webHidden/>
              </w:rPr>
            </w:r>
            <w:r>
              <w:rPr>
                <w:noProof/>
                <w:webHidden/>
              </w:rPr>
              <w:fldChar w:fldCharType="separate"/>
            </w:r>
            <w:r>
              <w:rPr>
                <w:noProof/>
                <w:webHidden/>
              </w:rPr>
              <w:t>4</w:t>
            </w:r>
            <w:r>
              <w:rPr>
                <w:noProof/>
                <w:webHidden/>
              </w:rPr>
              <w:fldChar w:fldCharType="end"/>
            </w:r>
          </w:hyperlink>
        </w:p>
        <w:p w14:paraId="61CA647F" w14:textId="5026CCEC" w:rsidR="00A2179F" w:rsidRDefault="00A2179F">
          <w:pPr>
            <w:pStyle w:val="INNH1"/>
            <w:tabs>
              <w:tab w:val="right" w:leader="dot" w:pos="9062"/>
            </w:tabs>
            <w:rPr>
              <w:rFonts w:eastAsiaTheme="minorEastAsia"/>
              <w:noProof/>
              <w:lang w:eastAsia="nb-NO"/>
            </w:rPr>
          </w:pPr>
          <w:hyperlink w:anchor="_Toc522639874" w:history="1">
            <w:r w:rsidRPr="00115492">
              <w:rPr>
                <w:rStyle w:val="Hyperkobling"/>
                <w:noProof/>
              </w:rPr>
              <w:t>UiB sin strategiplan</w:t>
            </w:r>
            <w:r>
              <w:rPr>
                <w:noProof/>
                <w:webHidden/>
              </w:rPr>
              <w:tab/>
            </w:r>
            <w:r>
              <w:rPr>
                <w:noProof/>
                <w:webHidden/>
              </w:rPr>
              <w:fldChar w:fldCharType="begin"/>
            </w:r>
            <w:r>
              <w:rPr>
                <w:noProof/>
                <w:webHidden/>
              </w:rPr>
              <w:instrText xml:space="preserve"> PAGEREF _Toc522639874 \h </w:instrText>
            </w:r>
            <w:r>
              <w:rPr>
                <w:noProof/>
                <w:webHidden/>
              </w:rPr>
            </w:r>
            <w:r>
              <w:rPr>
                <w:noProof/>
                <w:webHidden/>
              </w:rPr>
              <w:fldChar w:fldCharType="separate"/>
            </w:r>
            <w:r>
              <w:rPr>
                <w:noProof/>
                <w:webHidden/>
              </w:rPr>
              <w:t>5</w:t>
            </w:r>
            <w:r>
              <w:rPr>
                <w:noProof/>
                <w:webHidden/>
              </w:rPr>
              <w:fldChar w:fldCharType="end"/>
            </w:r>
          </w:hyperlink>
        </w:p>
        <w:p w14:paraId="2C7E3694" w14:textId="0BCFB0DF" w:rsidR="00A2179F" w:rsidRDefault="00A2179F">
          <w:pPr>
            <w:pStyle w:val="INNH1"/>
            <w:tabs>
              <w:tab w:val="right" w:leader="dot" w:pos="9062"/>
            </w:tabs>
            <w:rPr>
              <w:rFonts w:eastAsiaTheme="minorEastAsia"/>
              <w:noProof/>
              <w:lang w:eastAsia="nb-NO"/>
            </w:rPr>
          </w:pPr>
          <w:hyperlink w:anchor="_Toc522639875" w:history="1">
            <w:r w:rsidRPr="00115492">
              <w:rPr>
                <w:rStyle w:val="Hyperkobling"/>
                <w:noProof/>
              </w:rPr>
              <w:t>UiB sin handlingsplan for utdanningskvalitet</w:t>
            </w:r>
            <w:r>
              <w:rPr>
                <w:noProof/>
                <w:webHidden/>
              </w:rPr>
              <w:tab/>
            </w:r>
            <w:r>
              <w:rPr>
                <w:noProof/>
                <w:webHidden/>
              </w:rPr>
              <w:fldChar w:fldCharType="begin"/>
            </w:r>
            <w:r>
              <w:rPr>
                <w:noProof/>
                <w:webHidden/>
              </w:rPr>
              <w:instrText xml:space="preserve"> PAGEREF _Toc522639875 \h </w:instrText>
            </w:r>
            <w:r>
              <w:rPr>
                <w:noProof/>
                <w:webHidden/>
              </w:rPr>
            </w:r>
            <w:r>
              <w:rPr>
                <w:noProof/>
                <w:webHidden/>
              </w:rPr>
              <w:fldChar w:fldCharType="separate"/>
            </w:r>
            <w:r>
              <w:rPr>
                <w:noProof/>
                <w:webHidden/>
              </w:rPr>
              <w:t>6</w:t>
            </w:r>
            <w:r>
              <w:rPr>
                <w:noProof/>
                <w:webHidden/>
              </w:rPr>
              <w:fldChar w:fldCharType="end"/>
            </w:r>
          </w:hyperlink>
        </w:p>
        <w:p w14:paraId="01008876" w14:textId="4808B34A" w:rsidR="00A2179F" w:rsidRDefault="00A2179F">
          <w:pPr>
            <w:pStyle w:val="INNH1"/>
            <w:tabs>
              <w:tab w:val="right" w:leader="dot" w:pos="9062"/>
            </w:tabs>
            <w:rPr>
              <w:rFonts w:eastAsiaTheme="minorEastAsia"/>
              <w:noProof/>
              <w:lang w:eastAsia="nb-NO"/>
            </w:rPr>
          </w:pPr>
          <w:hyperlink w:anchor="_Toc522639876" w:history="1">
            <w:r w:rsidRPr="00115492">
              <w:rPr>
                <w:rStyle w:val="Hyperkobling"/>
                <w:rFonts w:eastAsia="Times New Roman"/>
                <w:noProof/>
                <w:lang w:eastAsia="nb-NO"/>
              </w:rPr>
              <w:t>Universitetsstyrets vedtak 60/17 Fremragende underviser og undervisningsmiljø (FUND) Meritteringsordning for undervisere</w:t>
            </w:r>
            <w:r>
              <w:rPr>
                <w:noProof/>
                <w:webHidden/>
              </w:rPr>
              <w:tab/>
            </w:r>
            <w:r>
              <w:rPr>
                <w:noProof/>
                <w:webHidden/>
              </w:rPr>
              <w:fldChar w:fldCharType="begin"/>
            </w:r>
            <w:r>
              <w:rPr>
                <w:noProof/>
                <w:webHidden/>
              </w:rPr>
              <w:instrText xml:space="preserve"> PAGEREF _Toc522639876 \h </w:instrText>
            </w:r>
            <w:r>
              <w:rPr>
                <w:noProof/>
                <w:webHidden/>
              </w:rPr>
            </w:r>
            <w:r>
              <w:rPr>
                <w:noProof/>
                <w:webHidden/>
              </w:rPr>
              <w:fldChar w:fldCharType="separate"/>
            </w:r>
            <w:r>
              <w:rPr>
                <w:noProof/>
                <w:webHidden/>
              </w:rPr>
              <w:t>6</w:t>
            </w:r>
            <w:r>
              <w:rPr>
                <w:noProof/>
                <w:webHidden/>
              </w:rPr>
              <w:fldChar w:fldCharType="end"/>
            </w:r>
          </w:hyperlink>
        </w:p>
        <w:p w14:paraId="0C7FCF4B" w14:textId="5B6BDFCF" w:rsidR="00A2179F" w:rsidRDefault="00A2179F">
          <w:pPr>
            <w:pStyle w:val="INNH1"/>
            <w:tabs>
              <w:tab w:val="right" w:leader="dot" w:pos="9062"/>
            </w:tabs>
            <w:rPr>
              <w:rFonts w:eastAsiaTheme="minorEastAsia"/>
              <w:noProof/>
              <w:lang w:eastAsia="nb-NO"/>
            </w:rPr>
          </w:pPr>
          <w:hyperlink w:anchor="_Toc522639877" w:history="1">
            <w:r w:rsidRPr="00115492">
              <w:rPr>
                <w:rStyle w:val="Hyperkobling"/>
                <w:rFonts w:eastAsia="Times New Roman"/>
                <w:noProof/>
                <w:lang w:eastAsia="nb-NO"/>
              </w:rPr>
              <w:t>UiB, Utdanningsutvalget, vedtak 9/18 om oppfølging av Meld. St. 16</w:t>
            </w:r>
            <w:r>
              <w:rPr>
                <w:noProof/>
                <w:webHidden/>
              </w:rPr>
              <w:tab/>
            </w:r>
            <w:r>
              <w:rPr>
                <w:noProof/>
                <w:webHidden/>
              </w:rPr>
              <w:fldChar w:fldCharType="begin"/>
            </w:r>
            <w:r>
              <w:rPr>
                <w:noProof/>
                <w:webHidden/>
              </w:rPr>
              <w:instrText xml:space="preserve"> PAGEREF _Toc522639877 \h </w:instrText>
            </w:r>
            <w:r>
              <w:rPr>
                <w:noProof/>
                <w:webHidden/>
              </w:rPr>
            </w:r>
            <w:r>
              <w:rPr>
                <w:noProof/>
                <w:webHidden/>
              </w:rPr>
              <w:fldChar w:fldCharType="separate"/>
            </w:r>
            <w:r>
              <w:rPr>
                <w:noProof/>
                <w:webHidden/>
              </w:rPr>
              <w:t>6</w:t>
            </w:r>
            <w:r>
              <w:rPr>
                <w:noProof/>
                <w:webHidden/>
              </w:rPr>
              <w:fldChar w:fldCharType="end"/>
            </w:r>
          </w:hyperlink>
        </w:p>
        <w:p w14:paraId="1E401B1C" w14:textId="6A1B5D3C" w:rsidR="00A2179F" w:rsidRDefault="00A2179F">
          <w:pPr>
            <w:pStyle w:val="INNH1"/>
            <w:tabs>
              <w:tab w:val="right" w:leader="dot" w:pos="9062"/>
            </w:tabs>
            <w:rPr>
              <w:rFonts w:eastAsiaTheme="minorEastAsia"/>
              <w:noProof/>
              <w:lang w:eastAsia="nb-NO"/>
            </w:rPr>
          </w:pPr>
          <w:hyperlink w:anchor="_Toc522639878" w:history="1">
            <w:r w:rsidRPr="00115492">
              <w:rPr>
                <w:rStyle w:val="Hyperkobling"/>
                <w:noProof/>
                <w:lang w:val="nn-NO"/>
              </w:rPr>
              <w:t>UiB sitt pedagogiske akademi (matnat)</w:t>
            </w:r>
            <w:r>
              <w:rPr>
                <w:noProof/>
                <w:webHidden/>
              </w:rPr>
              <w:tab/>
            </w:r>
            <w:r>
              <w:rPr>
                <w:noProof/>
                <w:webHidden/>
              </w:rPr>
              <w:fldChar w:fldCharType="begin"/>
            </w:r>
            <w:r>
              <w:rPr>
                <w:noProof/>
                <w:webHidden/>
              </w:rPr>
              <w:instrText xml:space="preserve"> PAGEREF _Toc522639878 \h </w:instrText>
            </w:r>
            <w:r>
              <w:rPr>
                <w:noProof/>
                <w:webHidden/>
              </w:rPr>
            </w:r>
            <w:r>
              <w:rPr>
                <w:noProof/>
                <w:webHidden/>
              </w:rPr>
              <w:fldChar w:fldCharType="separate"/>
            </w:r>
            <w:r>
              <w:rPr>
                <w:noProof/>
                <w:webHidden/>
              </w:rPr>
              <w:t>7</w:t>
            </w:r>
            <w:r>
              <w:rPr>
                <w:noProof/>
                <w:webHidden/>
              </w:rPr>
              <w:fldChar w:fldCharType="end"/>
            </w:r>
          </w:hyperlink>
        </w:p>
        <w:p w14:paraId="1C5CBC41" w14:textId="731CB500" w:rsidR="00A2179F" w:rsidRDefault="00A2179F">
          <w:pPr>
            <w:pStyle w:val="INNH1"/>
            <w:tabs>
              <w:tab w:val="right" w:leader="dot" w:pos="9062"/>
            </w:tabs>
            <w:rPr>
              <w:rFonts w:eastAsiaTheme="minorEastAsia"/>
              <w:noProof/>
              <w:lang w:eastAsia="nb-NO"/>
            </w:rPr>
          </w:pPr>
          <w:hyperlink w:anchor="_Toc522639879" w:history="1">
            <w:r w:rsidRPr="00115492">
              <w:rPr>
                <w:rStyle w:val="Hyperkobling"/>
                <w:noProof/>
              </w:rPr>
              <w:t>UiT og NTNU sin meritteringsordning</w:t>
            </w:r>
            <w:r>
              <w:rPr>
                <w:noProof/>
                <w:webHidden/>
              </w:rPr>
              <w:tab/>
            </w:r>
            <w:r>
              <w:rPr>
                <w:noProof/>
                <w:webHidden/>
              </w:rPr>
              <w:fldChar w:fldCharType="begin"/>
            </w:r>
            <w:r>
              <w:rPr>
                <w:noProof/>
                <w:webHidden/>
              </w:rPr>
              <w:instrText xml:space="preserve"> PAGEREF _Toc522639879 \h </w:instrText>
            </w:r>
            <w:r>
              <w:rPr>
                <w:noProof/>
                <w:webHidden/>
              </w:rPr>
            </w:r>
            <w:r>
              <w:rPr>
                <w:noProof/>
                <w:webHidden/>
              </w:rPr>
              <w:fldChar w:fldCharType="separate"/>
            </w:r>
            <w:r>
              <w:rPr>
                <w:noProof/>
                <w:webHidden/>
              </w:rPr>
              <w:t>7</w:t>
            </w:r>
            <w:r>
              <w:rPr>
                <w:noProof/>
                <w:webHidden/>
              </w:rPr>
              <w:fldChar w:fldCharType="end"/>
            </w:r>
          </w:hyperlink>
        </w:p>
        <w:p w14:paraId="2CAED8DA" w14:textId="46728E28" w:rsidR="00A2179F" w:rsidRDefault="00A2179F">
          <w:pPr>
            <w:pStyle w:val="INNH1"/>
            <w:tabs>
              <w:tab w:val="right" w:leader="dot" w:pos="9062"/>
            </w:tabs>
            <w:rPr>
              <w:rFonts w:eastAsiaTheme="minorEastAsia"/>
              <w:noProof/>
              <w:lang w:eastAsia="nb-NO"/>
            </w:rPr>
          </w:pPr>
          <w:hyperlink w:anchor="_Toc522639880" w:history="1">
            <w:r w:rsidRPr="00115492">
              <w:rPr>
                <w:rStyle w:val="Hyperkobling"/>
                <w:noProof/>
              </w:rPr>
              <w:t>NOKUTs notater 2017: Merittering av utdanningsfaglig kompetanse – hvor er vi og hvor skal vi?</w:t>
            </w:r>
            <w:r>
              <w:rPr>
                <w:noProof/>
                <w:webHidden/>
              </w:rPr>
              <w:tab/>
            </w:r>
            <w:r>
              <w:rPr>
                <w:noProof/>
                <w:webHidden/>
              </w:rPr>
              <w:fldChar w:fldCharType="begin"/>
            </w:r>
            <w:r>
              <w:rPr>
                <w:noProof/>
                <w:webHidden/>
              </w:rPr>
              <w:instrText xml:space="preserve"> PAGEREF _Toc522639880 \h </w:instrText>
            </w:r>
            <w:r>
              <w:rPr>
                <w:noProof/>
                <w:webHidden/>
              </w:rPr>
            </w:r>
            <w:r>
              <w:rPr>
                <w:noProof/>
                <w:webHidden/>
              </w:rPr>
              <w:fldChar w:fldCharType="separate"/>
            </w:r>
            <w:r>
              <w:rPr>
                <w:noProof/>
                <w:webHidden/>
              </w:rPr>
              <w:t>7</w:t>
            </w:r>
            <w:r>
              <w:rPr>
                <w:noProof/>
                <w:webHidden/>
              </w:rPr>
              <w:fldChar w:fldCharType="end"/>
            </w:r>
          </w:hyperlink>
        </w:p>
        <w:p w14:paraId="4AC1ED1D" w14:textId="78214645" w:rsidR="00A2179F" w:rsidRDefault="00A2179F">
          <w:pPr>
            <w:pStyle w:val="INNH1"/>
            <w:tabs>
              <w:tab w:val="right" w:leader="dot" w:pos="9062"/>
            </w:tabs>
            <w:rPr>
              <w:rFonts w:eastAsiaTheme="minorEastAsia"/>
              <w:noProof/>
              <w:lang w:eastAsia="nb-NO"/>
            </w:rPr>
          </w:pPr>
          <w:hyperlink w:anchor="_Toc522639881" w:history="1">
            <w:r w:rsidRPr="00115492">
              <w:rPr>
                <w:rStyle w:val="Hyperkobling"/>
                <w:noProof/>
              </w:rPr>
              <w:t>Kunnskapsministerens kontaktkonferanse med universitetet og høyskoler 2016</w:t>
            </w:r>
            <w:r>
              <w:rPr>
                <w:noProof/>
                <w:webHidden/>
              </w:rPr>
              <w:tab/>
            </w:r>
            <w:r>
              <w:rPr>
                <w:noProof/>
                <w:webHidden/>
              </w:rPr>
              <w:fldChar w:fldCharType="begin"/>
            </w:r>
            <w:r>
              <w:rPr>
                <w:noProof/>
                <w:webHidden/>
              </w:rPr>
              <w:instrText xml:space="preserve"> PAGEREF _Toc522639881 \h </w:instrText>
            </w:r>
            <w:r>
              <w:rPr>
                <w:noProof/>
                <w:webHidden/>
              </w:rPr>
            </w:r>
            <w:r>
              <w:rPr>
                <w:noProof/>
                <w:webHidden/>
              </w:rPr>
              <w:fldChar w:fldCharType="separate"/>
            </w:r>
            <w:r>
              <w:rPr>
                <w:noProof/>
                <w:webHidden/>
              </w:rPr>
              <w:t>7</w:t>
            </w:r>
            <w:r>
              <w:rPr>
                <w:noProof/>
                <w:webHidden/>
              </w:rPr>
              <w:fldChar w:fldCharType="end"/>
            </w:r>
          </w:hyperlink>
        </w:p>
        <w:p w14:paraId="0CB23F6D" w14:textId="59A51310" w:rsidR="00A2179F" w:rsidRDefault="00A2179F">
          <w:pPr>
            <w:pStyle w:val="INNH1"/>
            <w:tabs>
              <w:tab w:val="right" w:leader="dot" w:pos="9062"/>
            </w:tabs>
            <w:rPr>
              <w:rFonts w:eastAsiaTheme="minorEastAsia"/>
              <w:noProof/>
              <w:lang w:eastAsia="nb-NO"/>
            </w:rPr>
          </w:pPr>
          <w:hyperlink w:anchor="_Toc522639882" w:history="1">
            <w:r w:rsidRPr="00115492">
              <w:rPr>
                <w:rStyle w:val="Hyperkobling"/>
                <w:noProof/>
              </w:rPr>
              <w:t>Lunds Tekniska högskola – Pedagogiska Akademi</w:t>
            </w:r>
            <w:r>
              <w:rPr>
                <w:noProof/>
                <w:webHidden/>
              </w:rPr>
              <w:tab/>
            </w:r>
            <w:r>
              <w:rPr>
                <w:noProof/>
                <w:webHidden/>
              </w:rPr>
              <w:fldChar w:fldCharType="begin"/>
            </w:r>
            <w:r>
              <w:rPr>
                <w:noProof/>
                <w:webHidden/>
              </w:rPr>
              <w:instrText xml:space="preserve"> PAGEREF _Toc522639882 \h </w:instrText>
            </w:r>
            <w:r>
              <w:rPr>
                <w:noProof/>
                <w:webHidden/>
              </w:rPr>
            </w:r>
            <w:r>
              <w:rPr>
                <w:noProof/>
                <w:webHidden/>
              </w:rPr>
              <w:fldChar w:fldCharType="separate"/>
            </w:r>
            <w:r>
              <w:rPr>
                <w:noProof/>
                <w:webHidden/>
              </w:rPr>
              <w:t>8</w:t>
            </w:r>
            <w:r>
              <w:rPr>
                <w:noProof/>
                <w:webHidden/>
              </w:rPr>
              <w:fldChar w:fldCharType="end"/>
            </w:r>
          </w:hyperlink>
        </w:p>
        <w:p w14:paraId="2D37F823" w14:textId="3C142677" w:rsidR="00A2179F" w:rsidRDefault="00A2179F">
          <w:pPr>
            <w:pStyle w:val="INNH1"/>
            <w:tabs>
              <w:tab w:val="right" w:leader="dot" w:pos="9062"/>
            </w:tabs>
            <w:rPr>
              <w:rFonts w:eastAsiaTheme="minorEastAsia"/>
              <w:noProof/>
              <w:lang w:eastAsia="nb-NO"/>
            </w:rPr>
          </w:pPr>
          <w:hyperlink w:anchor="_Toc522639883" w:history="1">
            <w:r w:rsidRPr="00115492">
              <w:rPr>
                <w:rStyle w:val="Hyperkobling"/>
                <w:noProof/>
              </w:rPr>
              <w:t>UiB, HF sin meritteringsordning</w:t>
            </w:r>
            <w:r>
              <w:rPr>
                <w:noProof/>
                <w:webHidden/>
              </w:rPr>
              <w:tab/>
            </w:r>
            <w:r>
              <w:rPr>
                <w:noProof/>
                <w:webHidden/>
              </w:rPr>
              <w:fldChar w:fldCharType="begin"/>
            </w:r>
            <w:r>
              <w:rPr>
                <w:noProof/>
                <w:webHidden/>
              </w:rPr>
              <w:instrText xml:space="preserve"> PAGEREF _Toc522639883 \h </w:instrText>
            </w:r>
            <w:r>
              <w:rPr>
                <w:noProof/>
                <w:webHidden/>
              </w:rPr>
            </w:r>
            <w:r>
              <w:rPr>
                <w:noProof/>
                <w:webHidden/>
              </w:rPr>
              <w:fldChar w:fldCharType="separate"/>
            </w:r>
            <w:r>
              <w:rPr>
                <w:noProof/>
                <w:webHidden/>
              </w:rPr>
              <w:t>8</w:t>
            </w:r>
            <w:r>
              <w:rPr>
                <w:noProof/>
                <w:webHidden/>
              </w:rPr>
              <w:fldChar w:fldCharType="end"/>
            </w:r>
          </w:hyperlink>
        </w:p>
        <w:p w14:paraId="573731C0" w14:textId="751A5BD0" w:rsidR="00A2179F" w:rsidRDefault="00A2179F">
          <w:pPr>
            <w:pStyle w:val="INNH1"/>
            <w:tabs>
              <w:tab w:val="right" w:leader="dot" w:pos="9062"/>
            </w:tabs>
            <w:rPr>
              <w:rFonts w:eastAsiaTheme="minorEastAsia"/>
              <w:noProof/>
              <w:lang w:eastAsia="nb-NO"/>
            </w:rPr>
          </w:pPr>
          <w:hyperlink w:anchor="_Toc522639884" w:history="1">
            <w:r w:rsidRPr="00115492">
              <w:rPr>
                <w:rStyle w:val="Hyperkobling"/>
                <w:noProof/>
              </w:rPr>
              <w:t>UiB, SV sin meritteringsordning</w:t>
            </w:r>
            <w:r>
              <w:rPr>
                <w:noProof/>
                <w:webHidden/>
              </w:rPr>
              <w:tab/>
            </w:r>
            <w:r>
              <w:rPr>
                <w:noProof/>
                <w:webHidden/>
              </w:rPr>
              <w:fldChar w:fldCharType="begin"/>
            </w:r>
            <w:r>
              <w:rPr>
                <w:noProof/>
                <w:webHidden/>
              </w:rPr>
              <w:instrText xml:space="preserve"> PAGEREF _Toc522639884 \h </w:instrText>
            </w:r>
            <w:r>
              <w:rPr>
                <w:noProof/>
                <w:webHidden/>
              </w:rPr>
            </w:r>
            <w:r>
              <w:rPr>
                <w:noProof/>
                <w:webHidden/>
              </w:rPr>
              <w:fldChar w:fldCharType="separate"/>
            </w:r>
            <w:r>
              <w:rPr>
                <w:noProof/>
                <w:webHidden/>
              </w:rPr>
              <w:t>8</w:t>
            </w:r>
            <w:r>
              <w:rPr>
                <w:noProof/>
                <w:webHidden/>
              </w:rPr>
              <w:fldChar w:fldCharType="end"/>
            </w:r>
          </w:hyperlink>
        </w:p>
        <w:p w14:paraId="7B7C872F" w14:textId="7D5076DB" w:rsidR="00A2179F" w:rsidRDefault="00A2179F">
          <w:pPr>
            <w:pStyle w:val="INNH1"/>
            <w:tabs>
              <w:tab w:val="right" w:leader="dot" w:pos="9062"/>
            </w:tabs>
            <w:rPr>
              <w:rFonts w:eastAsiaTheme="minorEastAsia"/>
              <w:noProof/>
              <w:lang w:eastAsia="nb-NO"/>
            </w:rPr>
          </w:pPr>
          <w:hyperlink w:anchor="_Toc522639885" w:history="1">
            <w:r w:rsidRPr="00115492">
              <w:rPr>
                <w:rStyle w:val="Hyperkobling"/>
                <w:noProof/>
              </w:rPr>
              <w:t>UiO sin prosess om meritteringsordning</w:t>
            </w:r>
            <w:r>
              <w:rPr>
                <w:noProof/>
                <w:webHidden/>
              </w:rPr>
              <w:tab/>
            </w:r>
            <w:r>
              <w:rPr>
                <w:noProof/>
                <w:webHidden/>
              </w:rPr>
              <w:fldChar w:fldCharType="begin"/>
            </w:r>
            <w:r>
              <w:rPr>
                <w:noProof/>
                <w:webHidden/>
              </w:rPr>
              <w:instrText xml:space="preserve"> PAGEREF _Toc522639885 \h </w:instrText>
            </w:r>
            <w:r>
              <w:rPr>
                <w:noProof/>
                <w:webHidden/>
              </w:rPr>
            </w:r>
            <w:r>
              <w:rPr>
                <w:noProof/>
                <w:webHidden/>
              </w:rPr>
              <w:fldChar w:fldCharType="separate"/>
            </w:r>
            <w:r>
              <w:rPr>
                <w:noProof/>
                <w:webHidden/>
              </w:rPr>
              <w:t>8</w:t>
            </w:r>
            <w:r>
              <w:rPr>
                <w:noProof/>
                <w:webHidden/>
              </w:rPr>
              <w:fldChar w:fldCharType="end"/>
            </w:r>
          </w:hyperlink>
        </w:p>
        <w:p w14:paraId="2230B855" w14:textId="65C474D5" w:rsidR="00B901FA" w:rsidRDefault="00B901FA">
          <w:r>
            <w:rPr>
              <w:b/>
              <w:bCs/>
            </w:rPr>
            <w:fldChar w:fldCharType="end"/>
          </w:r>
        </w:p>
      </w:sdtContent>
    </w:sdt>
    <w:p w14:paraId="6920D549" w14:textId="2E2020F2" w:rsidR="00B901FA" w:rsidRDefault="00B901FA">
      <w:pPr>
        <w:rPr>
          <w:b/>
          <w:sz w:val="28"/>
          <w:szCs w:val="28"/>
        </w:rPr>
      </w:pPr>
    </w:p>
    <w:p w14:paraId="219CBBCF" w14:textId="369C911D" w:rsidR="00153856" w:rsidRDefault="00153856">
      <w:pPr>
        <w:rPr>
          <w:b/>
          <w:sz w:val="28"/>
          <w:szCs w:val="28"/>
        </w:rPr>
      </w:pPr>
    </w:p>
    <w:p w14:paraId="2F77DC14" w14:textId="146C47D7" w:rsidR="00153856" w:rsidRDefault="00153856">
      <w:pPr>
        <w:rPr>
          <w:b/>
          <w:sz w:val="28"/>
          <w:szCs w:val="28"/>
        </w:rPr>
      </w:pPr>
    </w:p>
    <w:p w14:paraId="190CC113" w14:textId="6A68FFD8" w:rsidR="00153856" w:rsidRDefault="00153856">
      <w:pPr>
        <w:rPr>
          <w:b/>
          <w:sz w:val="28"/>
          <w:szCs w:val="28"/>
        </w:rPr>
      </w:pPr>
    </w:p>
    <w:p w14:paraId="592C026B" w14:textId="5F3A6E4D" w:rsidR="00153856" w:rsidRDefault="00153856">
      <w:pPr>
        <w:rPr>
          <w:b/>
          <w:sz w:val="28"/>
          <w:szCs w:val="28"/>
        </w:rPr>
      </w:pPr>
    </w:p>
    <w:p w14:paraId="5FA67396" w14:textId="391BCDD9" w:rsidR="00153856" w:rsidRDefault="00153856">
      <w:pPr>
        <w:rPr>
          <w:b/>
          <w:sz w:val="28"/>
          <w:szCs w:val="28"/>
        </w:rPr>
      </w:pPr>
    </w:p>
    <w:p w14:paraId="7AB4CEE7" w14:textId="74A1AB63" w:rsidR="00153856" w:rsidRDefault="00153856">
      <w:pPr>
        <w:rPr>
          <w:b/>
          <w:sz w:val="28"/>
          <w:szCs w:val="28"/>
        </w:rPr>
      </w:pPr>
    </w:p>
    <w:p w14:paraId="7938DD56" w14:textId="14428D24" w:rsidR="00153856" w:rsidRDefault="00153856">
      <w:pPr>
        <w:rPr>
          <w:b/>
          <w:sz w:val="28"/>
          <w:szCs w:val="28"/>
        </w:rPr>
      </w:pPr>
    </w:p>
    <w:p w14:paraId="582D52C0" w14:textId="4A1CEBF8" w:rsidR="00153856" w:rsidRDefault="00153856">
      <w:pPr>
        <w:rPr>
          <w:b/>
          <w:sz w:val="28"/>
          <w:szCs w:val="28"/>
        </w:rPr>
      </w:pPr>
    </w:p>
    <w:p w14:paraId="52956195" w14:textId="5C915BF3" w:rsidR="00153856" w:rsidRDefault="00153856">
      <w:pPr>
        <w:rPr>
          <w:b/>
          <w:sz w:val="28"/>
          <w:szCs w:val="28"/>
        </w:rPr>
      </w:pPr>
    </w:p>
    <w:p w14:paraId="6EEAA01F" w14:textId="194FB2DC" w:rsidR="00153856" w:rsidRPr="00A66632" w:rsidRDefault="00153856">
      <w:pPr>
        <w:rPr>
          <w:b/>
          <w:sz w:val="28"/>
          <w:szCs w:val="28"/>
        </w:rPr>
      </w:pPr>
    </w:p>
    <w:p w14:paraId="058EEF35" w14:textId="77777777" w:rsidR="00FB3502" w:rsidRDefault="00A66632" w:rsidP="00A66632">
      <w:pPr>
        <w:pStyle w:val="Overskrift1"/>
      </w:pPr>
      <w:bookmarkStart w:id="1" w:name="_Toc522639871"/>
      <w:r>
        <w:lastRenderedPageBreak/>
        <w:t>Regjeringen sin Jeløya-plattform</w:t>
      </w:r>
      <w:bookmarkEnd w:id="1"/>
    </w:p>
    <w:p w14:paraId="577B75EE" w14:textId="77777777" w:rsidR="00A66632" w:rsidRPr="00A66632" w:rsidRDefault="00A2179F" w:rsidP="00A66632">
      <w:hyperlink r:id="rId6" w:history="1">
        <w:r w:rsidR="00A66632" w:rsidRPr="00920055">
          <w:rPr>
            <w:rStyle w:val="Hyperkobling"/>
          </w:rPr>
          <w:t>https://www.regjeringen.no/no/dokumenter/politisk-plattform/id2585544/</w:t>
        </w:r>
      </w:hyperlink>
      <w:r w:rsidR="00A66632">
        <w:t xml:space="preserve"> </w:t>
      </w:r>
    </w:p>
    <w:p w14:paraId="366815B6" w14:textId="77777777" w:rsidR="00A66632" w:rsidRDefault="00A66632">
      <w:r>
        <w:t>Høyere utdanning side 61-62:</w:t>
      </w:r>
    </w:p>
    <w:p w14:paraId="5215B052" w14:textId="77777777" w:rsidR="00A66632" w:rsidRPr="00A66632" w:rsidRDefault="00A66632" w:rsidP="00A66632">
      <w:r w:rsidRPr="00A66632">
        <w:rPr>
          <w:b/>
          <w:bCs/>
        </w:rPr>
        <w:t xml:space="preserve">Høyere utdanning </w:t>
      </w:r>
    </w:p>
    <w:p w14:paraId="251A2563" w14:textId="77777777" w:rsidR="00A66632" w:rsidRPr="00A66632" w:rsidRDefault="00A66632" w:rsidP="00A66632">
      <w:r w:rsidRPr="00A66632">
        <w:t xml:space="preserve">Et godt utdanningssystem er en forutsetning for et velfungerende arbeids- og næringsliv. Regjeringen vil øke investeringene i universiteter og høyskoler, og satse på kunnskap og forskning. Som et lite land må vi satse på å utvikle noen fagmiljøer til å bli verdensledende, samtidig som vi satser på forskning og utvikling der hvor vi har særlige fortrinn og behov. Regjeringen mener undervisningskvaliteten i høyere utdanning må styrkes. Det må lønne seg å være en god underviser i akademia. </w:t>
      </w:r>
      <w:r w:rsidRPr="00A66632">
        <w:rPr>
          <w:highlight w:val="yellow"/>
        </w:rPr>
        <w:t>Alle som underviser på universiteter og høyskoler skal ha relevant kompetanse, og god undervisning må gi merittering.</w:t>
      </w:r>
      <w:r w:rsidRPr="00A66632">
        <w:t xml:space="preserve"> </w:t>
      </w:r>
    </w:p>
    <w:p w14:paraId="77191A82" w14:textId="77777777" w:rsidR="00A66632" w:rsidRPr="00A66632" w:rsidRDefault="00A66632" w:rsidP="00A66632">
      <w:r w:rsidRPr="00A66632">
        <w:rPr>
          <w:b/>
          <w:bCs/>
        </w:rPr>
        <w:t xml:space="preserve">Regjeringen vil: </w:t>
      </w:r>
    </w:p>
    <w:p w14:paraId="191ADB60" w14:textId="77777777" w:rsidR="00A66632" w:rsidRPr="00A66632" w:rsidRDefault="00A66632" w:rsidP="00A66632">
      <w:r w:rsidRPr="00A66632">
        <w:t xml:space="preserve"> Øke antall studieplasser i tråd med arbeidslivets behov og studentenes ønsker. </w:t>
      </w:r>
    </w:p>
    <w:p w14:paraId="365EA5F3" w14:textId="77777777" w:rsidR="00A66632" w:rsidRPr="00A66632" w:rsidRDefault="00A66632" w:rsidP="00A66632">
      <w:r w:rsidRPr="00A66632">
        <w:t xml:space="preserve"> Gjennomføre Kvalitetsmeldingen for høyere utdanning og Humaniorameldingen. </w:t>
      </w:r>
    </w:p>
    <w:p w14:paraId="68113E55" w14:textId="77777777" w:rsidR="00A66632" w:rsidRPr="00A66632" w:rsidRDefault="00A66632" w:rsidP="00A66632">
      <w:r w:rsidRPr="00A66632">
        <w:t xml:space="preserve"> Styrke kvaliteten på utdanningene gjennom styrking av Nasjonal arena for utdanningskvalitet. </w:t>
      </w:r>
    </w:p>
    <w:p w14:paraId="789121A9" w14:textId="77777777" w:rsidR="00A66632" w:rsidRPr="00A66632" w:rsidRDefault="00A66632" w:rsidP="00A66632">
      <w:r w:rsidRPr="00A66632">
        <w:t xml:space="preserve"> Videreutvikle ordningen med sentre for fremragende undervisning (SFU). </w:t>
      </w:r>
    </w:p>
    <w:p w14:paraId="72C547FA" w14:textId="77777777" w:rsidR="00A66632" w:rsidRPr="00A66632" w:rsidRDefault="00A66632" w:rsidP="00A66632">
      <w:r w:rsidRPr="00A66632">
        <w:t xml:space="preserve"> Legge til rette for at utdanningsinstitusjonene kan ta i bruk supplerende inntaksformer. </w:t>
      </w:r>
    </w:p>
    <w:p w14:paraId="15673E21" w14:textId="77777777" w:rsidR="00A66632" w:rsidRPr="00A66632" w:rsidRDefault="00A66632" w:rsidP="00A66632">
      <w:r w:rsidRPr="00A66632">
        <w:t xml:space="preserve"> Stimulere til utvikling av digitale læringsressurser og mer fleksible undervisningsopplegg, samt innføring av digital vurdering og eksamen i fag der det er naturlig. </w:t>
      </w:r>
    </w:p>
    <w:p w14:paraId="34C738A7" w14:textId="77777777" w:rsidR="00A66632" w:rsidRPr="00A66632" w:rsidRDefault="00A66632" w:rsidP="00A66632">
      <w:r w:rsidRPr="00A66632">
        <w:t xml:space="preserve"> Legge til rette for at studenter i større grad kan få relevant arbeidspraksis under studiene. </w:t>
      </w:r>
    </w:p>
    <w:p w14:paraId="59D52F24" w14:textId="02868A33" w:rsidR="00A66632" w:rsidRDefault="00A66632" w:rsidP="00A66632">
      <w:r w:rsidRPr="00A66632">
        <w:t xml:space="preserve"> Ta initiativ til en mulighetsstudie for å se på ulike tilknytningsformer for universitets- og høyskolesektoren, som for eksempel foretaksmodellen, for å sikre mer uavhengige institusjoner. </w:t>
      </w:r>
    </w:p>
    <w:p w14:paraId="7E7073C8" w14:textId="77777777" w:rsidR="00153856" w:rsidRPr="00A66632" w:rsidRDefault="00153856" w:rsidP="00A66632"/>
    <w:p w14:paraId="627E5510" w14:textId="45F1FB80" w:rsidR="00A66632" w:rsidRDefault="00556AAD" w:rsidP="00556AAD">
      <w:pPr>
        <w:pStyle w:val="Overskrift1"/>
      </w:pPr>
      <w:bookmarkStart w:id="2" w:name="_Toc522639872"/>
      <w:r>
        <w:t>Meld. St. 16 (2016-2017) Kultur for kvalitet i høyere utdanning</w:t>
      </w:r>
      <w:bookmarkEnd w:id="2"/>
    </w:p>
    <w:p w14:paraId="6F4A4533" w14:textId="4CC6A914" w:rsidR="00556AAD" w:rsidRDefault="00A2179F">
      <w:hyperlink r:id="rId7" w:history="1">
        <w:r w:rsidR="00556AAD" w:rsidRPr="00920055">
          <w:rPr>
            <w:rStyle w:val="Hyperkobling"/>
          </w:rPr>
          <w:t>https://www.regjeringen.no/no/dokumenter/meld.-st.-16-20162017/id2536007/</w:t>
        </w:r>
      </w:hyperlink>
      <w:r w:rsidR="00556AAD">
        <w:t xml:space="preserve">  </w:t>
      </w:r>
    </w:p>
    <w:p w14:paraId="7C5153D5" w14:textId="47D9614B" w:rsidR="00556AAD" w:rsidRDefault="0076719F">
      <w:r>
        <w:t xml:space="preserve">Hele kapittel 4 Verdsetting av utdanningsfaglig kompetanse s. 70 – 79 er relevant. </w:t>
      </w:r>
      <w:r w:rsidR="00556AAD">
        <w:t>Merittering av utdanningsfaglig kompetanse s. 77.</w:t>
      </w:r>
    </w:p>
    <w:p w14:paraId="5FEF5506" w14:textId="5265F1A7" w:rsidR="00556AAD" w:rsidRDefault="00556AAD">
      <w:r>
        <w:t>Kapittel 1.5 Regjeringen satser på kvalitet, s. 22:</w:t>
      </w:r>
    </w:p>
    <w:p w14:paraId="13FAAEAC" w14:textId="7717CC42" w:rsidR="00556AAD" w:rsidRDefault="00556AAD">
      <w:r>
        <w:t>«</w:t>
      </w:r>
      <w:r w:rsidRPr="00556AAD">
        <w:t xml:space="preserve">Regjeringen har i denne stortingsmeldingen fire hovedtilnærminger for å stimulere universitetene og høyskolene og deres fagmiljøer til å forsterke kvalitetskulturen og drive kontinuerlig kvalitetsarbeid </w:t>
      </w:r>
    </w:p>
    <w:p w14:paraId="4621B73B" w14:textId="77777777" w:rsidR="00556AAD" w:rsidRDefault="00556AAD">
      <w:r w:rsidRPr="00556AAD">
        <w:t xml:space="preserve">– </w:t>
      </w:r>
      <w:r w:rsidRPr="00556AAD">
        <w:rPr>
          <w:highlight w:val="yellow"/>
        </w:rPr>
        <w:t>Regjeringen krever at universitetene og høyskolene utvikler pedagogiske meritteringssystemer for å stimulere til økt undervisningsinnsats og for å belønne viktig utviklingsarbeid. Meritteringssystemene skal fremme utdanningskvalitet gjennom å gi de faglig ansatte uttelling for dokumenterte resultater. Ett av målene med denne stortingsmeldingen er at utdanningsvirksomhetens status skal øke og undervisningskompetanse vektlegges tyngre enn i dag, ikke bare ved ansettelse, men gjennom hele karrieren.</w:t>
      </w:r>
      <w:r w:rsidRPr="00556AAD">
        <w:t xml:space="preserve"> </w:t>
      </w:r>
    </w:p>
    <w:p w14:paraId="2A4D8E86" w14:textId="77777777" w:rsidR="00556AAD" w:rsidRDefault="00556AAD">
      <w:r w:rsidRPr="00556AAD">
        <w:lastRenderedPageBreak/>
        <w:t xml:space="preserve">– </w:t>
      </w:r>
      <w:r w:rsidRPr="00556AAD">
        <w:rPr>
          <w:highlight w:val="green"/>
        </w:rPr>
        <w:t>Regjeringen forventer at fagfellevurdering og kollegaveiledning av utdanning og undervisning skal benyttes i større grad enn i dag, og anser dette som vesentlig for å styrke en kultur for kvalitet. Dette er universitetene og høyskolenes ansvar, men regjeringen vil stimulere til økt bruk av fagfellevurdering på tvers av institusjoner.</w:t>
      </w:r>
      <w:r w:rsidRPr="00556AAD">
        <w:t xml:space="preserve"> </w:t>
      </w:r>
    </w:p>
    <w:p w14:paraId="2BF47873" w14:textId="19DD016F" w:rsidR="00556AAD" w:rsidRDefault="00556AAD">
      <w:r w:rsidRPr="00556AAD">
        <w:t>– Regjeringen vil bygge ut en nasjonal konkurransearena for utdanningskvalitet med en sammensatt virkemiddelportefølje for å stimulere til kunnskap, kompetanse og innovativt arbeid i utdanningene. Utdanningsinsentivene i finansieringsmodellen ligger hovedsakelig på systemnivå. Insentivene for forskning er i mye større grad kanalisert til forskere og forskningsgrupper gjennom prosjektbevilgninger basert på fagfellevurderinger, og regjeringen mener slike insentiver har hatt mye å si for kvalitetsutviklingen innenfor forskning. Regjeringen vil derfor ta i bruk lignende virkemidler for utdanning</w:t>
      </w:r>
      <w:r>
        <w:t>.»</w:t>
      </w:r>
    </w:p>
    <w:p w14:paraId="3069AF44" w14:textId="0B30A7F5" w:rsidR="00556AAD" w:rsidRPr="001D536E" w:rsidRDefault="00D260EC">
      <w:pPr>
        <w:rPr>
          <w:b/>
        </w:rPr>
      </w:pPr>
      <w:r w:rsidRPr="001D536E">
        <w:rPr>
          <w:b/>
        </w:rPr>
        <w:t>kapittel 1.5 s. 24</w:t>
      </w:r>
      <w:r w:rsidR="001D536E">
        <w:rPr>
          <w:b/>
        </w:rPr>
        <w:t xml:space="preserve"> – highlights fra de kommende kapitlene</w:t>
      </w:r>
      <w:r w:rsidRPr="001D536E">
        <w:rPr>
          <w:b/>
        </w:rPr>
        <w:t>:</w:t>
      </w:r>
    </w:p>
    <w:p w14:paraId="287CAE01" w14:textId="77777777" w:rsidR="00D260EC" w:rsidRPr="001D536E" w:rsidRDefault="00D260EC">
      <w:pPr>
        <w:rPr>
          <w:u w:val="single"/>
        </w:rPr>
      </w:pPr>
      <w:r w:rsidRPr="001D536E">
        <w:rPr>
          <w:u w:val="single"/>
        </w:rPr>
        <w:t xml:space="preserve">Verdsetting av utdanningsfaglig kompetanse: kapittel 4 </w:t>
      </w:r>
    </w:p>
    <w:p w14:paraId="03E6490D" w14:textId="77777777" w:rsidR="00D260EC" w:rsidRDefault="00D260EC">
      <w:r w:rsidRPr="00D260EC">
        <w:t xml:space="preserve">Det å gi god utdanning skal gi anerkjennelse og styrke karrieren for de faglig ansatte. Universitetene og høyskolene må utvikle systemer som bidrar til at gode undervisere blir verdsatt. De må styrke kvalitetskulturen og det faglige fellesskapet om utdanning. Pedagogisk kompetanse og undervisningserfaring skal i større grad vektlegges ved ansettelse og opprykk. </w:t>
      </w:r>
    </w:p>
    <w:p w14:paraId="26DBD3E8" w14:textId="77777777" w:rsidR="00D260EC" w:rsidRDefault="00D260EC">
      <w:r w:rsidRPr="00D260EC">
        <w:t xml:space="preserve">Derfor forventer regjeringen </w:t>
      </w:r>
    </w:p>
    <w:p w14:paraId="6CF636D1" w14:textId="77777777" w:rsidR="001D536E" w:rsidRDefault="00D260EC">
      <w:r w:rsidRPr="00D260EC">
        <w:t xml:space="preserve">– god og effektiv utvikling og utnyttelse av personalets samlede kompetanse </w:t>
      </w:r>
    </w:p>
    <w:p w14:paraId="2BB9B169" w14:textId="77777777" w:rsidR="001D536E" w:rsidRDefault="00D260EC">
      <w:r w:rsidRPr="00D260EC">
        <w:t xml:space="preserve">Derfor vil regjeringen </w:t>
      </w:r>
    </w:p>
    <w:p w14:paraId="29C7C1C9" w14:textId="77777777" w:rsidR="001D536E" w:rsidRDefault="00D260EC">
      <w:r w:rsidRPr="00D260EC">
        <w:t xml:space="preserve">– </w:t>
      </w:r>
      <w:r w:rsidRPr="001D536E">
        <w:rPr>
          <w:highlight w:val="green"/>
        </w:rPr>
        <w:t>revidere forskrift om ansettelse og opprykk i kombinerte undervisnings- og forskerstillinger. Det skal stilles krav om pedagogisk basiskompetanse og undervisningserfaring ved ansettelse i alle faglige stillinger, og suksessivt høyere krav til undervisningskompetanse for stillinger som professor og dosent enn for stillinger på lavere nivå</w:t>
      </w:r>
      <w:r w:rsidRPr="00D260EC">
        <w:t xml:space="preserve"> </w:t>
      </w:r>
    </w:p>
    <w:p w14:paraId="20DF0B3E" w14:textId="77777777" w:rsidR="001D536E" w:rsidRDefault="00D260EC">
      <w:r w:rsidRPr="00D260EC">
        <w:t xml:space="preserve">– stille krav om at institusjonene sørger for at nyansatte som ikke har oppnådd nødvendig pedagogisk basiskompetanse gjennom utdanning og arbeidserfaring, ansettes på betingelse av at de skaffer seg slik kompetanse i løpet av ett år </w:t>
      </w:r>
    </w:p>
    <w:p w14:paraId="73976329" w14:textId="77777777" w:rsidR="001D536E" w:rsidRDefault="00D260EC">
      <w:r w:rsidRPr="00D260EC">
        <w:t xml:space="preserve">– </w:t>
      </w:r>
      <w:r w:rsidRPr="001D536E">
        <w:rPr>
          <w:highlight w:val="yellow"/>
        </w:rPr>
        <w:t>stille krav om at alle universiteter og høyskoler, alene eller sammen med andre, i løpet av to år skal ha etablert meritteringssystemer som bi</w:t>
      </w:r>
      <w:r w:rsidR="001D536E" w:rsidRPr="001D536E">
        <w:rPr>
          <w:highlight w:val="yellow"/>
        </w:rPr>
        <w:t>drar til at arbeidet med å utvikle god undervisning verdsettes</w:t>
      </w:r>
    </w:p>
    <w:p w14:paraId="273DED75" w14:textId="77777777" w:rsidR="001D536E" w:rsidRDefault="001D536E">
      <w:r w:rsidRPr="001D536E">
        <w:t xml:space="preserve">– i samarbeid med institusjonene og organisasjonene vurdere å ta i bruk en stilling som «praksisprofessor» </w:t>
      </w:r>
    </w:p>
    <w:p w14:paraId="267CDC51" w14:textId="11C3FFED" w:rsidR="00D260EC" w:rsidRDefault="001D536E">
      <w:r w:rsidRPr="001D536E">
        <w:t>– arbeide videre med sammenligning av stillingsstruktur og karrieremuligheter med andre lands systemer og se på behov for endringer i det norske systemet</w:t>
      </w:r>
    </w:p>
    <w:p w14:paraId="7F761F1B" w14:textId="7B272086" w:rsidR="00D260EC" w:rsidRDefault="00D260EC"/>
    <w:p w14:paraId="2717A094" w14:textId="4F716D10" w:rsidR="000D6759" w:rsidRDefault="000D6759"/>
    <w:p w14:paraId="4D71EC35" w14:textId="23A06231" w:rsidR="000D6759" w:rsidRDefault="000D6759"/>
    <w:p w14:paraId="5AE3C8F1" w14:textId="77777777" w:rsidR="000D6759" w:rsidRDefault="000D6759"/>
    <w:p w14:paraId="2392309D" w14:textId="08E02B82" w:rsidR="00A66632" w:rsidRDefault="00A66632" w:rsidP="00A66632">
      <w:pPr>
        <w:pStyle w:val="Overskrift1"/>
      </w:pPr>
      <w:bookmarkStart w:id="3" w:name="_Toc522639873"/>
      <w:r>
        <w:lastRenderedPageBreak/>
        <w:t>KD sin utviklingsavtale med UiB</w:t>
      </w:r>
      <w:r w:rsidR="005819A7">
        <w:t xml:space="preserve"> </w:t>
      </w:r>
      <w:r>
        <w:t>2018</w:t>
      </w:r>
      <w:bookmarkEnd w:id="3"/>
    </w:p>
    <w:p w14:paraId="3A5FBCCB" w14:textId="77777777" w:rsidR="00A66632" w:rsidRDefault="00A66632" w:rsidP="00A66632">
      <w:pPr>
        <w:pStyle w:val="Default"/>
      </w:pPr>
    </w:p>
    <w:p w14:paraId="05DA95B6" w14:textId="382B4662" w:rsidR="00A66632" w:rsidRPr="00141E1B" w:rsidRDefault="00A66632" w:rsidP="00A66632">
      <w:pPr>
        <w:pStyle w:val="Default"/>
        <w:rPr>
          <w:rFonts w:asciiTheme="minorHAnsi" w:hAnsiTheme="minorHAnsi" w:cstheme="minorHAnsi"/>
          <w:sz w:val="22"/>
          <w:szCs w:val="22"/>
        </w:rPr>
      </w:pPr>
      <w:r w:rsidRPr="00A66632">
        <w:rPr>
          <w:rFonts w:asciiTheme="minorHAnsi" w:hAnsiTheme="minorHAnsi" w:cstheme="minorHAnsi"/>
          <w:b/>
          <w:bCs/>
          <w:sz w:val="22"/>
          <w:szCs w:val="22"/>
        </w:rPr>
        <w:t xml:space="preserve">Utviklingsavtalen 2018 </w:t>
      </w:r>
      <w:r w:rsidR="00141E1B" w:rsidRPr="00141E1B">
        <w:rPr>
          <w:rFonts w:asciiTheme="minorHAnsi" w:hAnsiTheme="minorHAnsi" w:cstheme="minorHAnsi"/>
          <w:bCs/>
          <w:sz w:val="22"/>
          <w:szCs w:val="22"/>
        </w:rPr>
        <w:t>(brev sendt 25.10.17 ephorte 2015/11293)</w:t>
      </w:r>
    </w:p>
    <w:p w14:paraId="2DAE120D" w14:textId="77777777" w:rsidR="00A66632" w:rsidRPr="00A66632" w:rsidRDefault="00A66632" w:rsidP="00A66632">
      <w:pPr>
        <w:pStyle w:val="Default"/>
        <w:rPr>
          <w:rFonts w:asciiTheme="minorHAnsi" w:hAnsiTheme="minorHAnsi" w:cstheme="minorHAnsi"/>
          <w:sz w:val="22"/>
          <w:szCs w:val="22"/>
        </w:rPr>
      </w:pPr>
      <w:r w:rsidRPr="00A66632">
        <w:rPr>
          <w:rFonts w:asciiTheme="minorHAnsi" w:hAnsiTheme="minorHAnsi" w:cstheme="minorHAnsi"/>
          <w:sz w:val="22"/>
          <w:szCs w:val="22"/>
        </w:rPr>
        <w:t xml:space="preserve">Det vises til universitetets tidligere utkast til utviklingsavtale og departementets tilbakemeldinger i møte av 18.10.17. </w:t>
      </w:r>
    </w:p>
    <w:p w14:paraId="09F759A3" w14:textId="77777777" w:rsidR="00A66632" w:rsidRPr="00A66632" w:rsidRDefault="00A66632" w:rsidP="00A66632">
      <w:pPr>
        <w:pStyle w:val="Default"/>
        <w:rPr>
          <w:rFonts w:asciiTheme="minorHAnsi" w:hAnsiTheme="minorHAnsi" w:cstheme="minorHAnsi"/>
          <w:sz w:val="22"/>
          <w:szCs w:val="22"/>
        </w:rPr>
      </w:pPr>
    </w:p>
    <w:p w14:paraId="71367EAE" w14:textId="77777777" w:rsidR="00A66632" w:rsidRPr="00A66632" w:rsidRDefault="00A66632" w:rsidP="00A66632">
      <w:pPr>
        <w:rPr>
          <w:rFonts w:cstheme="minorHAnsi"/>
        </w:rPr>
      </w:pPr>
      <w:r w:rsidRPr="00A66632">
        <w:rPr>
          <w:rFonts w:cstheme="minorHAnsi"/>
        </w:rPr>
        <w:t>Basert på diskusjonene i dette møtet foreslås følgende utforming av universitetets utviklingsavtale for perioden 2018- 2020:</w:t>
      </w:r>
    </w:p>
    <w:p w14:paraId="52A6C974" w14:textId="77777777" w:rsidR="00A66632" w:rsidRPr="00A66632" w:rsidRDefault="00A66632" w:rsidP="00A66632">
      <w:pPr>
        <w:rPr>
          <w:rFonts w:cstheme="minorHAnsi"/>
        </w:rPr>
      </w:pPr>
      <w:r w:rsidRPr="00A66632">
        <w:rPr>
          <w:rFonts w:cstheme="minorHAnsi"/>
        </w:rPr>
        <w:t>…</w:t>
      </w:r>
    </w:p>
    <w:p w14:paraId="638B44E0" w14:textId="77777777" w:rsidR="00A66632" w:rsidRPr="004B63CB" w:rsidRDefault="00A66632" w:rsidP="00A66632">
      <w:pPr>
        <w:pStyle w:val="Listeavsnitt"/>
        <w:numPr>
          <w:ilvl w:val="0"/>
          <w:numId w:val="2"/>
        </w:numPr>
        <w:rPr>
          <w:rFonts w:cstheme="minorHAnsi"/>
          <w:u w:val="single"/>
        </w:rPr>
      </w:pPr>
      <w:r w:rsidRPr="004B63CB">
        <w:rPr>
          <w:rFonts w:cstheme="minorHAnsi"/>
          <w:u w:val="single"/>
        </w:rPr>
        <w:t xml:space="preserve">UiB skal styrke utdanningskvaliteten </w:t>
      </w:r>
    </w:p>
    <w:p w14:paraId="70DE2821" w14:textId="77777777" w:rsidR="00A66632" w:rsidRPr="00A66632" w:rsidRDefault="00A66632" w:rsidP="00A66632">
      <w:pPr>
        <w:rPr>
          <w:rFonts w:cstheme="minorHAnsi"/>
        </w:rPr>
      </w:pPr>
      <w:r w:rsidRPr="00A66632">
        <w:rPr>
          <w:rFonts w:cstheme="minorHAnsi"/>
          <w:i/>
          <w:iCs/>
        </w:rPr>
        <w:t xml:space="preserve">Meld. St. 16 - Kultur for kvalitet i høyere utdanning </w:t>
      </w:r>
      <w:r w:rsidRPr="00A66632">
        <w:rPr>
          <w:rFonts w:cstheme="minorHAnsi"/>
        </w:rPr>
        <w:t>gir en tydelig retning for arbeidet med å heve kvaliteten på norsk høyere utdanning</w:t>
      </w:r>
      <w:r w:rsidRPr="00A66632">
        <w:rPr>
          <w:rFonts w:cstheme="minorHAnsi"/>
          <w:i/>
          <w:iCs/>
        </w:rPr>
        <w:t xml:space="preserve">. </w:t>
      </w:r>
      <w:r w:rsidRPr="00A66632">
        <w:rPr>
          <w:rFonts w:cstheme="minorHAnsi"/>
        </w:rPr>
        <w:t xml:space="preserve">Universitetet i Bergen har som hovedmål for utdanningen å tilby internasjonalt anerkjent forskningsbasert utdanning, med høy faglig kvalitet og vekt på danning, kritisk refleksjon og etisk bevissthet. Satsingen på utdanningsledelse, arbeidet med oppretting av nye og revisjon av eksisterende studier, utviklingen av underviserkompetanse og insentivtiltak er alle med på å styrke læringsmiljøet og bidra til studentenes læring. Det samme gjelder fagmiljøenes tilrettelegging for faglige arenaer der studenter og undervisere møtes og drøfter faglige, gjerne tverrfaglige, spørsmål, forskningstema og prosjekter. Slike arenaer er også viktige sosiale arenaer med betydning for studentenes trivsel og dermed læring </w:t>
      </w:r>
    </w:p>
    <w:p w14:paraId="15B66344" w14:textId="77777777" w:rsidR="00A66632" w:rsidRPr="00A66632" w:rsidRDefault="00A66632" w:rsidP="00A66632">
      <w:pPr>
        <w:rPr>
          <w:rFonts w:cstheme="minorHAnsi"/>
        </w:rPr>
      </w:pPr>
      <w:r w:rsidRPr="00A66632">
        <w:rPr>
          <w:rFonts w:cstheme="minorHAnsi"/>
          <w:i/>
          <w:iCs/>
        </w:rPr>
        <w:t xml:space="preserve">Vurdering av måloppnåelse </w:t>
      </w:r>
    </w:p>
    <w:p w14:paraId="110AE320" w14:textId="77777777" w:rsidR="00A66632" w:rsidRPr="00A66632" w:rsidRDefault="00A66632" w:rsidP="00A66632">
      <w:pPr>
        <w:rPr>
          <w:rFonts w:cstheme="minorHAnsi"/>
        </w:rPr>
      </w:pPr>
      <w:r w:rsidRPr="00A66632">
        <w:rPr>
          <w:rFonts w:cstheme="minorHAnsi"/>
        </w:rPr>
        <w:t xml:space="preserve">Måloppnåelsen vurderes på gjennomføring av konkrete aktiviteter, samt måling på nøkkeltall: </w:t>
      </w:r>
    </w:p>
    <w:p w14:paraId="69B7F7AC" w14:textId="77777777" w:rsidR="00A66632" w:rsidRPr="00A66632" w:rsidRDefault="00A66632" w:rsidP="00A66632">
      <w:pPr>
        <w:pStyle w:val="Listeavsnitt"/>
        <w:numPr>
          <w:ilvl w:val="0"/>
          <w:numId w:val="3"/>
        </w:numPr>
        <w:rPr>
          <w:rFonts w:cstheme="minorHAnsi"/>
          <w:highlight w:val="yellow"/>
        </w:rPr>
      </w:pPr>
      <w:r w:rsidRPr="00A66632">
        <w:rPr>
          <w:rFonts w:cstheme="minorHAnsi"/>
          <w:highlight w:val="yellow"/>
        </w:rPr>
        <w:t xml:space="preserve">Pilotering av modell for fremragende undervisning ved alle fakultet </w:t>
      </w:r>
    </w:p>
    <w:p w14:paraId="51A57267" w14:textId="77777777" w:rsidR="00A66632" w:rsidRPr="00A66632" w:rsidRDefault="00A66632" w:rsidP="00A66632">
      <w:pPr>
        <w:pStyle w:val="Listeavsnitt"/>
        <w:numPr>
          <w:ilvl w:val="1"/>
          <w:numId w:val="3"/>
        </w:numPr>
        <w:rPr>
          <w:rFonts w:cstheme="minorHAnsi"/>
          <w:highlight w:val="yellow"/>
        </w:rPr>
      </w:pPr>
      <w:r w:rsidRPr="00A66632">
        <w:rPr>
          <w:rFonts w:cstheme="minorHAnsi"/>
          <w:highlight w:val="yellow"/>
        </w:rPr>
        <w:t xml:space="preserve">Måloppnåelse vurderes ut fra at samtlige fakultet har program for fremragende undervisning. UiB ha en nasjonal ledende rolle i utvikling av slike programmer. </w:t>
      </w:r>
    </w:p>
    <w:p w14:paraId="5322A8FE" w14:textId="77777777" w:rsidR="00A66632" w:rsidRPr="00A66632" w:rsidRDefault="00A66632" w:rsidP="00A66632">
      <w:pPr>
        <w:pStyle w:val="Listeavsnitt"/>
        <w:numPr>
          <w:ilvl w:val="0"/>
          <w:numId w:val="3"/>
        </w:numPr>
        <w:rPr>
          <w:rFonts w:cstheme="minorHAnsi"/>
        </w:rPr>
      </w:pPr>
      <w:r w:rsidRPr="00A66632">
        <w:rPr>
          <w:rFonts w:cstheme="minorHAnsi"/>
        </w:rPr>
        <w:t xml:space="preserve">Andel kandidater med utvekslingsopphold som del av sin grad </w:t>
      </w:r>
    </w:p>
    <w:p w14:paraId="73B9EE5D" w14:textId="77777777" w:rsidR="00A66632" w:rsidRPr="00A66632" w:rsidRDefault="00A66632" w:rsidP="00A66632">
      <w:pPr>
        <w:pStyle w:val="Listeavsnitt"/>
        <w:numPr>
          <w:ilvl w:val="1"/>
          <w:numId w:val="3"/>
        </w:numPr>
        <w:rPr>
          <w:rFonts w:cstheme="minorHAnsi"/>
        </w:rPr>
      </w:pPr>
      <w:r w:rsidRPr="00A66632">
        <w:rPr>
          <w:rFonts w:cstheme="minorHAnsi"/>
        </w:rPr>
        <w:t xml:space="preserve">Måloppnåelse vurderes ut fra andel kandidater som har hatt utvekslingsopphold som del av sin grad </w:t>
      </w:r>
    </w:p>
    <w:p w14:paraId="3EFA5AAC" w14:textId="77777777" w:rsidR="00A66632" w:rsidRPr="00A66632" w:rsidRDefault="00A66632" w:rsidP="00A66632">
      <w:pPr>
        <w:pStyle w:val="Listeavsnitt"/>
        <w:numPr>
          <w:ilvl w:val="0"/>
          <w:numId w:val="3"/>
        </w:numPr>
        <w:rPr>
          <w:rFonts w:cstheme="minorHAnsi"/>
        </w:rPr>
      </w:pPr>
      <w:r w:rsidRPr="00A66632">
        <w:rPr>
          <w:rFonts w:cstheme="minorHAnsi"/>
        </w:rPr>
        <w:t xml:space="preserve"> Økt gjennomstrømming i studieprogrammene </w:t>
      </w:r>
    </w:p>
    <w:p w14:paraId="2575601D" w14:textId="77777777" w:rsidR="00A66632" w:rsidRPr="00A66632" w:rsidRDefault="00A66632" w:rsidP="00A66632">
      <w:pPr>
        <w:pStyle w:val="Listeavsnitt"/>
        <w:numPr>
          <w:ilvl w:val="1"/>
          <w:numId w:val="3"/>
        </w:numPr>
        <w:rPr>
          <w:rFonts w:cstheme="minorHAnsi"/>
        </w:rPr>
      </w:pPr>
      <w:r w:rsidRPr="00A66632">
        <w:rPr>
          <w:rFonts w:cstheme="minorHAnsi"/>
        </w:rPr>
        <w:t xml:space="preserve">Måloppnåelse vurderes ut fra antall kandidater som gjennomfører på normert tid på bachelor og masternivå. </w:t>
      </w:r>
    </w:p>
    <w:p w14:paraId="22F4F408" w14:textId="77777777" w:rsidR="00A66632" w:rsidRPr="00A66632" w:rsidRDefault="00A66632" w:rsidP="00A66632">
      <w:pPr>
        <w:pStyle w:val="Listeavsnitt"/>
        <w:numPr>
          <w:ilvl w:val="0"/>
          <w:numId w:val="3"/>
        </w:numPr>
        <w:rPr>
          <w:rFonts w:cstheme="minorHAnsi"/>
        </w:rPr>
      </w:pPr>
      <w:r w:rsidRPr="00A66632">
        <w:rPr>
          <w:rFonts w:cstheme="minorHAnsi"/>
        </w:rPr>
        <w:t>UiB skal øke sin deltakelse og uttelling i nasjonale konkurransearenaer for studiekvalitet</w:t>
      </w:r>
    </w:p>
    <w:p w14:paraId="2A4292ED" w14:textId="77777777" w:rsidR="00A66632" w:rsidRPr="00A66632" w:rsidRDefault="00A66632" w:rsidP="00A66632">
      <w:pPr>
        <w:pStyle w:val="Listeavsnitt"/>
        <w:numPr>
          <w:ilvl w:val="1"/>
          <w:numId w:val="3"/>
        </w:numPr>
        <w:rPr>
          <w:rFonts w:cstheme="minorHAnsi"/>
        </w:rPr>
      </w:pPr>
      <w:r w:rsidRPr="00A66632">
        <w:rPr>
          <w:rFonts w:cstheme="minorHAnsi"/>
        </w:rPr>
        <w:t>Måloppnåelse vurderes ut søknadsaktivitet og gjennomslag i nasjonale utlysninger</w:t>
      </w:r>
    </w:p>
    <w:p w14:paraId="570B5487" w14:textId="77777777" w:rsidR="00A66632" w:rsidRPr="00A66632" w:rsidRDefault="00A66632" w:rsidP="00A66632">
      <w:pPr>
        <w:pStyle w:val="Listeavsnitt"/>
        <w:numPr>
          <w:ilvl w:val="0"/>
          <w:numId w:val="3"/>
        </w:numPr>
        <w:rPr>
          <w:rFonts w:cstheme="minorHAnsi"/>
        </w:rPr>
      </w:pPr>
      <w:r w:rsidRPr="00A66632">
        <w:rPr>
          <w:rFonts w:cstheme="minorHAnsi"/>
        </w:rPr>
        <w:t>Inngå samarbeidsavtale med UiO for å styrke forskning og utdanning i humanistiske fag</w:t>
      </w:r>
    </w:p>
    <w:p w14:paraId="68B6B55A" w14:textId="77777777" w:rsidR="00A66632" w:rsidRPr="00A66632" w:rsidRDefault="00A66632" w:rsidP="00A66632">
      <w:pPr>
        <w:pStyle w:val="Listeavsnitt"/>
        <w:numPr>
          <w:ilvl w:val="1"/>
          <w:numId w:val="3"/>
        </w:numPr>
        <w:rPr>
          <w:rFonts w:cstheme="minorHAnsi"/>
        </w:rPr>
      </w:pPr>
      <w:r w:rsidRPr="00A66632">
        <w:rPr>
          <w:rFonts w:cstheme="minorHAnsi"/>
        </w:rPr>
        <w:t xml:space="preserve">Måloppnåelse vurderes ut fra prosesser for nasjonal arbeidsdeling og samarbeid </w:t>
      </w:r>
    </w:p>
    <w:p w14:paraId="3D031329" w14:textId="08BC3FEA" w:rsidR="00ED4E79" w:rsidRDefault="00ED4E79" w:rsidP="00652537">
      <w:pPr>
        <w:pStyle w:val="Overskrift1"/>
      </w:pPr>
    </w:p>
    <w:p w14:paraId="38ECB5DF" w14:textId="2A158808" w:rsidR="000D6759" w:rsidRDefault="000D6759" w:rsidP="000D6759"/>
    <w:p w14:paraId="171055A7" w14:textId="345F5580" w:rsidR="000D6759" w:rsidRDefault="000D6759" w:rsidP="000D6759"/>
    <w:p w14:paraId="485FD7A8" w14:textId="3F5F30A1" w:rsidR="000D6759" w:rsidRDefault="000D6759" w:rsidP="000D6759"/>
    <w:p w14:paraId="41D95D4A" w14:textId="77777777" w:rsidR="000D6759" w:rsidRPr="000D6759" w:rsidRDefault="000D6759" w:rsidP="000D6759"/>
    <w:p w14:paraId="6B8B7A60" w14:textId="422C7C62" w:rsidR="00ED4E79" w:rsidRDefault="00ED4E79" w:rsidP="00ED4E79">
      <w:pPr>
        <w:pStyle w:val="Overskrift1"/>
      </w:pPr>
      <w:bookmarkStart w:id="4" w:name="_Toc522639874"/>
      <w:r>
        <w:lastRenderedPageBreak/>
        <w:t>UiB sin strategiplan</w:t>
      </w:r>
      <w:bookmarkEnd w:id="4"/>
    </w:p>
    <w:p w14:paraId="3FAC9B36" w14:textId="34CA7FD0" w:rsidR="00ED4E79" w:rsidRDefault="00A2179F" w:rsidP="00ED4E79">
      <w:hyperlink r:id="rId8" w:history="1">
        <w:r w:rsidR="00ED4E79" w:rsidRPr="00920055">
          <w:rPr>
            <w:rStyle w:val="Hyperkobling"/>
          </w:rPr>
          <w:t>https://www.uib.no/strategi</w:t>
        </w:r>
      </w:hyperlink>
      <w:r w:rsidR="00ED4E79">
        <w:t xml:space="preserve"> </w:t>
      </w:r>
    </w:p>
    <w:p w14:paraId="322A40FC" w14:textId="77777777" w:rsidR="00F0249C" w:rsidRDefault="00ED4E79" w:rsidP="00F0249C">
      <w:r>
        <w:t>(den skal revideres nå, da vil nok merittering komme tydeligere frem.)</w:t>
      </w:r>
    </w:p>
    <w:p w14:paraId="68C38147" w14:textId="77777777" w:rsidR="00F0249C" w:rsidRDefault="00F0249C" w:rsidP="00F0249C">
      <w:pPr>
        <w:rPr>
          <w:rFonts w:cstheme="minorHAnsi"/>
          <w:b/>
          <w:color w:val="000000" w:themeColor="text1"/>
        </w:rPr>
      </w:pPr>
      <w:r w:rsidRPr="00F0249C">
        <w:rPr>
          <w:rFonts w:cstheme="minorHAnsi"/>
          <w:b/>
          <w:color w:val="000000" w:themeColor="text1"/>
        </w:rPr>
        <w:t xml:space="preserve">VI UTDANNER </w:t>
      </w:r>
    </w:p>
    <w:p w14:paraId="404600A8" w14:textId="77777777" w:rsidR="00F0249C" w:rsidRDefault="00F0249C" w:rsidP="00F0249C">
      <w:pPr>
        <w:rPr>
          <w:rFonts w:cstheme="minorHAnsi"/>
          <w:color w:val="000000" w:themeColor="text1"/>
        </w:rPr>
      </w:pPr>
      <w:r w:rsidRPr="00F0249C">
        <w:rPr>
          <w:rFonts w:cstheme="minorHAnsi"/>
          <w:color w:val="000000" w:themeColor="text1"/>
        </w:rPr>
        <w:t xml:space="preserve">Gjennom et bredt spekter av studieprogrammer utdanner vi kandidater som er rustet for å bidra til et samfunn basert på kunnskap, kompetanse og demokratiske verdier. Vi tilbyr våre studenter fremragende forskningsbasert utdanning, fra grunnutdanning til doktorgrad i etter- og videreutdanningen. Kunnskap, vitenskapelig dannelse, kritisk refleksjon, utøvende ferdigheter og personlig utvikling skal utgjøre grunnstammen i våre utdanningsprogram. </w:t>
      </w:r>
    </w:p>
    <w:p w14:paraId="4C8EBE66" w14:textId="77777777" w:rsidR="00F0249C" w:rsidRDefault="00F0249C" w:rsidP="00F0249C">
      <w:pPr>
        <w:rPr>
          <w:rFonts w:cstheme="minorHAnsi"/>
          <w:color w:val="000000" w:themeColor="text1"/>
        </w:rPr>
      </w:pPr>
      <w:r w:rsidRPr="00F0249C">
        <w:rPr>
          <w:rFonts w:cstheme="minorHAnsi"/>
          <w:color w:val="000000" w:themeColor="text1"/>
          <w:highlight w:val="yellow"/>
        </w:rPr>
        <w:t>Vi anerkjenner verdien av høy undervisningskompetanse og vil rekruttere og utvikle gode undervisere.</w:t>
      </w:r>
      <w:r w:rsidRPr="00F0249C">
        <w:rPr>
          <w:rFonts w:cstheme="minorHAnsi"/>
          <w:color w:val="000000" w:themeColor="text1"/>
        </w:rPr>
        <w:t xml:space="preserve"> Vi skal legge til rette for studentaktive læringssituasjoner som fremmer forskningsinnsikt, samhandling og læringsutbytte. </w:t>
      </w:r>
    </w:p>
    <w:p w14:paraId="1BEC79C5" w14:textId="77777777" w:rsidR="00F0249C" w:rsidRDefault="00F0249C" w:rsidP="00F0249C">
      <w:pPr>
        <w:rPr>
          <w:rFonts w:cstheme="minorHAnsi"/>
          <w:color w:val="000000" w:themeColor="text1"/>
        </w:rPr>
      </w:pPr>
      <w:r w:rsidRPr="00F0249C">
        <w:rPr>
          <w:rFonts w:cstheme="minorHAnsi"/>
          <w:color w:val="000000" w:themeColor="text1"/>
        </w:rPr>
        <w:t>Vi skal være ledende på nye og innovative digitale lærings- og formidlingsformer.</w:t>
      </w:r>
    </w:p>
    <w:p w14:paraId="44DCE5A6" w14:textId="77777777" w:rsidR="00F0249C" w:rsidRDefault="00F0249C" w:rsidP="00F0249C">
      <w:pPr>
        <w:rPr>
          <w:rFonts w:cstheme="minorHAnsi"/>
          <w:color w:val="000000" w:themeColor="text1"/>
        </w:rPr>
      </w:pPr>
      <w:r w:rsidRPr="00F0249C">
        <w:rPr>
          <w:rFonts w:cstheme="minorHAnsi"/>
          <w:color w:val="000000" w:themeColor="text1"/>
        </w:rPr>
        <w:t xml:space="preserve">Nye utfordringer krever sammensatte løsninger og perspektiver fra ulike fag. Vi skal tilby studiemuligheter og forskerutdanninger som går på tvers av fag og fakulteter. </w:t>
      </w:r>
    </w:p>
    <w:p w14:paraId="60A1B59B" w14:textId="149E6833" w:rsidR="00ED4E79" w:rsidRPr="00F0249C" w:rsidRDefault="00F0249C" w:rsidP="00ED4E79">
      <w:pPr>
        <w:rPr>
          <w:rFonts w:cstheme="minorHAnsi"/>
          <w:b/>
          <w:color w:val="000000" w:themeColor="text1"/>
        </w:rPr>
      </w:pPr>
      <w:r w:rsidRPr="00F0249C">
        <w:rPr>
          <w:rFonts w:cstheme="minorHAnsi"/>
          <w:color w:val="000000" w:themeColor="text1"/>
        </w:rPr>
        <w:t>Vi skal utdanne fremtidens problemløsere og kritiske røster. Vi skal fortsette å utvikle vår internasjonale virksomhet. Våre alumner skal bidra med forskningsbasert kunnskap og kompetanse i hele verden.</w:t>
      </w:r>
    </w:p>
    <w:p w14:paraId="18144547" w14:textId="13A26AB6" w:rsidR="00F0249C" w:rsidRPr="00F0249C" w:rsidRDefault="00F0249C" w:rsidP="00ED4E79">
      <w:pPr>
        <w:rPr>
          <w:b/>
        </w:rPr>
      </w:pPr>
      <w:r w:rsidRPr="00F0249C">
        <w:rPr>
          <w:b/>
        </w:rPr>
        <w:t>Dette skal vi oppnå:</w:t>
      </w:r>
    </w:p>
    <w:p w14:paraId="24991EF5" w14:textId="77777777" w:rsidR="003E2C8B" w:rsidRDefault="00F0249C" w:rsidP="00ED4E79">
      <w:r>
        <w:t xml:space="preserve">Ved å tilby forskningsbasert utdanning, oppfølging og veiledning av høy kvalitet fra sterke fagmiljø, og ta et nasjonalt ansvar på utdanningsområder der vi har gode faglige forutsetninger og høy kompetanse. Vi skal etablere flere sentre for fremragende utdanning (SFU), og aktivt medvirke til at flest mulig gjennomfører studiene sine med et godt læringsutbytte. Vi ønsker å tiltrekke oss de mest motiverte studentene, og rekruttere spesielt talentfulle forskere tidlig i karriereløpet. </w:t>
      </w:r>
    </w:p>
    <w:p w14:paraId="1A36E2E9" w14:textId="77777777" w:rsidR="003E2C8B" w:rsidRDefault="00F0249C" w:rsidP="00ED4E79">
      <w:r>
        <w:t xml:space="preserve">Ved å sikre at det er god sammenheng og progresjon mellom bachelor-, master- og ph.d.-graden. Innen 2022 skal andelen som gjennomfører bachelorprogrammene ha økt. På mastergrad skal den ha økt til 80 prosent. Vi skal legge til rette for at doktorgradsarbeider kan ferdigstilles på normert tid. </w:t>
      </w:r>
    </w:p>
    <w:p w14:paraId="46589CB3" w14:textId="77777777" w:rsidR="003E2C8B" w:rsidRDefault="00F0249C" w:rsidP="00ED4E79">
      <w:r>
        <w:t xml:space="preserve">Ved å skape læringsarenaer og arbeidsformer som fremmer god faglig integrasjon og som stimulerer studentene til innsats. </w:t>
      </w:r>
      <w:r w:rsidRPr="003E2C8B">
        <w:rPr>
          <w:highlight w:val="yellow"/>
        </w:rPr>
        <w:t>Underviserne våre skal alltid være opptatt av å utvikle sin egen undervisningskompetanse, og skal raskt ta i bruk hensiktsmessige nye undervisnings- og vurderingsordninger.</w:t>
      </w:r>
      <w:r>
        <w:t xml:space="preserve"> Digitale læringsarenaer skal være en viktig del både av universitets etter- og videreutdanning og vårt globale utdanningsengasjement. Innen 2022 skal minst 50 prosent av våre undervisere ha deltatt på etterutdanning i universitetspedagogikk. </w:t>
      </w:r>
    </w:p>
    <w:p w14:paraId="65F538CB" w14:textId="77777777" w:rsidR="003E2C8B" w:rsidRDefault="00F0249C" w:rsidP="00ED4E79">
      <w:r>
        <w:t xml:space="preserve">Ved å ha et utbredt samarbeid med de beste utdanningsinstitusjonene internasjonalt. Innen 2022 skal minst 40 prosent av kandidatene våre ha et utvekslingsopphold som en del av graden sin. Antall innreisende studenter skal ha økt med 20 prosentpoeng. </w:t>
      </w:r>
    </w:p>
    <w:p w14:paraId="6BB04977" w14:textId="5C052DDB" w:rsidR="005E546E" w:rsidRPr="00ED4E79" w:rsidRDefault="00F0249C" w:rsidP="00ED4E79">
      <w:r>
        <w:t>Ved å utvikle Bergen som forsknings- og utdanningsby i tett samarbeid med de andre forsknings- og utdanningsinstitusjonene i byen. Vi skal bruke kunnskapsklyngene våre aktivt til å utvikle nye utdanningsløp og utdanningsformer, også på tvers av utdanningsinstitusjonene i Bergen og på Vestlandet.</w:t>
      </w:r>
      <w:r w:rsidR="00B901FA">
        <w:t xml:space="preserve"> </w:t>
      </w:r>
    </w:p>
    <w:p w14:paraId="445836A1" w14:textId="52529B42" w:rsidR="00A66632" w:rsidRDefault="00652537" w:rsidP="00652537">
      <w:pPr>
        <w:pStyle w:val="Overskrift1"/>
      </w:pPr>
      <w:bookmarkStart w:id="5" w:name="_Toc522639875"/>
      <w:r>
        <w:lastRenderedPageBreak/>
        <w:t>UiB sin handlingsplan for utdanningskvalitet</w:t>
      </w:r>
      <w:bookmarkEnd w:id="5"/>
    </w:p>
    <w:p w14:paraId="07349EC6" w14:textId="247872E3" w:rsidR="00652537" w:rsidRDefault="00A2179F" w:rsidP="00652537">
      <w:hyperlink r:id="rId9" w:history="1">
        <w:r w:rsidR="004B63CB" w:rsidRPr="00920055">
          <w:rPr>
            <w:rStyle w:val="Hyperkobling"/>
          </w:rPr>
          <w:t>https://www.uib.no/strategi/110057/handlingsplan-kvalitet-i-utdanning-2017%E2%80%932022</w:t>
        </w:r>
      </w:hyperlink>
      <w:r w:rsidR="004B63CB">
        <w:t xml:space="preserve"> </w:t>
      </w:r>
    </w:p>
    <w:p w14:paraId="3BDC4203" w14:textId="36399538" w:rsidR="004B63CB" w:rsidRDefault="004B63CB" w:rsidP="00652537">
      <w:r>
        <w:t>C. Innsatsområde: Utdanningsledelse</w:t>
      </w:r>
    </w:p>
    <w:p w14:paraId="5A1E6660" w14:textId="044986EA" w:rsidR="004B63CB" w:rsidRDefault="004B63CB" w:rsidP="00652537">
      <w:r>
        <w:t xml:space="preserve">Delmål 3: Ledelse som støtter: </w:t>
      </w:r>
    </w:p>
    <w:p w14:paraId="21CFEEAE" w14:textId="77777777" w:rsidR="004B63CB" w:rsidRDefault="004B63CB" w:rsidP="004B63CB">
      <w:pPr>
        <w:numPr>
          <w:ilvl w:val="0"/>
          <w:numId w:val="4"/>
        </w:numPr>
        <w:spacing w:before="100" w:beforeAutospacing="1" w:after="100" w:afterAutospacing="1" w:line="240" w:lineRule="auto"/>
        <w:rPr>
          <w:rFonts w:eastAsia="Times New Roman" w:cstheme="minorHAnsi"/>
          <w:color w:val="222222"/>
          <w:lang w:eastAsia="nb-NO"/>
        </w:rPr>
      </w:pPr>
      <w:r w:rsidRPr="004B63CB">
        <w:rPr>
          <w:rFonts w:eastAsia="Times New Roman" w:cstheme="minorHAnsi"/>
          <w:color w:val="222222"/>
          <w:lang w:eastAsia="nb-NO"/>
        </w:rPr>
        <w:t>Likestille undervisningsfaglig kompetanse og undervisningskvalitet med forskning ved tilsetting, opprykk og lønnsutvikling.</w:t>
      </w:r>
      <w:r w:rsidRPr="004B63CB">
        <w:rPr>
          <w:rFonts w:eastAsia="Times New Roman" w:cstheme="minorHAnsi"/>
          <w:color w:val="222222"/>
          <w:lang w:eastAsia="nb-NO"/>
        </w:rPr>
        <w:br/>
      </w:r>
      <w:r w:rsidRPr="004B63CB">
        <w:rPr>
          <w:rFonts w:eastAsia="Times New Roman" w:cstheme="minorHAnsi"/>
          <w:i/>
          <w:iCs/>
          <w:color w:val="222222"/>
          <w:lang w:eastAsia="nb-NO"/>
        </w:rPr>
        <w:t>(Ansvarlig: U-ledelse, fakultetene, HR. Periode: 2017)</w:t>
      </w:r>
    </w:p>
    <w:p w14:paraId="4636E99B" w14:textId="77777777" w:rsidR="004B63CB" w:rsidRDefault="004B63CB" w:rsidP="004B63CB">
      <w:pPr>
        <w:numPr>
          <w:ilvl w:val="0"/>
          <w:numId w:val="4"/>
        </w:numPr>
        <w:spacing w:before="100" w:beforeAutospacing="1" w:after="100" w:afterAutospacing="1" w:line="240" w:lineRule="auto"/>
        <w:rPr>
          <w:rFonts w:eastAsia="Times New Roman" w:cstheme="minorHAnsi"/>
          <w:color w:val="222222"/>
          <w:lang w:eastAsia="nb-NO"/>
        </w:rPr>
      </w:pPr>
      <w:r w:rsidRPr="004B63CB">
        <w:rPr>
          <w:rFonts w:eastAsia="Times New Roman" w:cstheme="minorHAnsi"/>
          <w:color w:val="222222"/>
          <w:highlight w:val="yellow"/>
          <w:lang w:eastAsia="nb-NO"/>
        </w:rPr>
        <w:t>Implementere og videreutvikle meritteringssystemet for Fremragende underviser og Pedagogisk akademi.</w:t>
      </w:r>
      <w:r w:rsidRPr="004B63CB">
        <w:rPr>
          <w:rFonts w:eastAsia="Times New Roman" w:cstheme="minorHAnsi"/>
          <w:color w:val="222222"/>
          <w:lang w:eastAsia="nb-NO"/>
        </w:rPr>
        <w:br/>
      </w:r>
      <w:r w:rsidRPr="004B63CB">
        <w:rPr>
          <w:rFonts w:eastAsia="Times New Roman" w:cstheme="minorHAnsi"/>
          <w:i/>
          <w:iCs/>
          <w:color w:val="222222"/>
          <w:lang w:eastAsia="nb-NO"/>
        </w:rPr>
        <w:t>(Ansvarlig: U-ledelse, fakultetene, UU. Periode: 2021)</w:t>
      </w:r>
    </w:p>
    <w:p w14:paraId="2957FDFA" w14:textId="307F1551" w:rsidR="005E546E" w:rsidRPr="005E546E" w:rsidRDefault="004B63CB" w:rsidP="005E546E">
      <w:pPr>
        <w:numPr>
          <w:ilvl w:val="0"/>
          <w:numId w:val="4"/>
        </w:numPr>
        <w:spacing w:before="100" w:beforeAutospacing="1" w:after="100" w:afterAutospacing="1" w:line="240" w:lineRule="auto"/>
        <w:rPr>
          <w:rFonts w:eastAsia="Times New Roman" w:cstheme="minorHAnsi"/>
          <w:color w:val="222222"/>
          <w:lang w:eastAsia="nb-NO"/>
        </w:rPr>
      </w:pPr>
      <w:r w:rsidRPr="004B63CB">
        <w:rPr>
          <w:rFonts w:eastAsia="Times New Roman" w:cstheme="minorHAnsi"/>
          <w:color w:val="222222"/>
          <w:lang w:eastAsia="nb-NO"/>
        </w:rPr>
        <w:t>Utvikle insentivordninger for fremragende miljø og prosjekter med krav om erfaringsdeling.</w:t>
      </w:r>
      <w:r w:rsidRPr="004B63CB">
        <w:rPr>
          <w:rFonts w:eastAsia="Times New Roman" w:cstheme="minorHAnsi"/>
          <w:color w:val="222222"/>
          <w:lang w:eastAsia="nb-NO"/>
        </w:rPr>
        <w:br/>
      </w:r>
      <w:r w:rsidRPr="004B63CB">
        <w:rPr>
          <w:rFonts w:eastAsia="Times New Roman" w:cstheme="minorHAnsi"/>
          <w:i/>
          <w:iCs/>
          <w:color w:val="222222"/>
          <w:lang w:eastAsia="nb-NO"/>
        </w:rPr>
        <w:t>(Ansvarlig: U-ledelse, fakultetene, UU. Periode: 2021)</w:t>
      </w:r>
      <w:r w:rsidR="005E546E">
        <w:rPr>
          <w:rFonts w:eastAsia="Times New Roman" w:cstheme="minorHAnsi"/>
          <w:color w:val="222222"/>
          <w:lang w:eastAsia="nb-NO"/>
        </w:rPr>
        <w:br/>
      </w:r>
    </w:p>
    <w:p w14:paraId="3A844CFC" w14:textId="07044AB8" w:rsidR="00926C48" w:rsidRDefault="00926C48" w:rsidP="00926C48">
      <w:pPr>
        <w:pStyle w:val="Overskrift1"/>
        <w:rPr>
          <w:rFonts w:eastAsia="Times New Roman"/>
          <w:lang w:eastAsia="nb-NO"/>
        </w:rPr>
      </w:pPr>
      <w:bookmarkStart w:id="6" w:name="_Toc522639876"/>
      <w:r>
        <w:rPr>
          <w:rFonts w:eastAsia="Times New Roman"/>
          <w:lang w:eastAsia="nb-NO"/>
        </w:rPr>
        <w:t>Universitetsstyrets vedtak 60/17 Fremragende underviser og undervisningsmiljø (FUND) Meritteringsordning for undervisere</w:t>
      </w:r>
      <w:bookmarkEnd w:id="6"/>
    </w:p>
    <w:p w14:paraId="4AB32FAA" w14:textId="7F89173E" w:rsidR="005E546E" w:rsidRPr="005E546E" w:rsidRDefault="005E546E" w:rsidP="005E546E">
      <w:pPr>
        <w:rPr>
          <w:lang w:eastAsia="nb-NO"/>
        </w:rPr>
      </w:pPr>
      <w:r>
        <w:rPr>
          <w:lang w:eastAsia="nb-NO"/>
        </w:rPr>
        <w:t>Og saken til Utdanningsutvalget 16/17.</w:t>
      </w:r>
    </w:p>
    <w:p w14:paraId="4E937ABC" w14:textId="340A379D" w:rsidR="00926C48" w:rsidRPr="00A45F1C" w:rsidRDefault="00926C48" w:rsidP="00926C48">
      <w:pPr>
        <w:spacing w:before="100" w:beforeAutospacing="1" w:after="100" w:afterAutospacing="1" w:line="240" w:lineRule="auto"/>
        <w:rPr>
          <w:rFonts w:eastAsia="Times New Roman" w:cstheme="minorHAnsi"/>
          <w:color w:val="222222"/>
          <w:lang w:eastAsia="nb-NO"/>
        </w:rPr>
      </w:pPr>
      <w:r w:rsidRPr="00926C48">
        <w:t xml:space="preserve"> </w:t>
      </w:r>
      <w:r w:rsidR="005E546E">
        <w:object w:dxaOrig="1544" w:dyaOrig="990" w14:anchorId="506942C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49.5pt" o:ole="">
            <v:imagedata r:id="rId10" o:title=""/>
          </v:shape>
          <o:OLEObject Type="Embed" ProgID="Acrobat.Document.2015" ShapeID="_x0000_i1025" DrawAspect="Icon" ObjectID="_1596381831" r:id="rId11"/>
        </w:object>
      </w:r>
      <w:r w:rsidR="005E546E" w:rsidRPr="005E546E">
        <w:t xml:space="preserve"> </w:t>
      </w:r>
      <w:r w:rsidR="005E546E">
        <w:object w:dxaOrig="1544" w:dyaOrig="990" w14:anchorId="30E612DF">
          <v:shape id="_x0000_i1026" type="#_x0000_t75" style="width:77.25pt;height:49.5pt" o:ole="">
            <v:imagedata r:id="rId10" o:title=""/>
          </v:shape>
          <o:OLEObject Type="Embed" ProgID="Acrobat.Document.2015" ShapeID="_x0000_i1026" DrawAspect="Icon" ObjectID="_1596381832" r:id="rId12"/>
        </w:object>
      </w:r>
      <w:r w:rsidR="005E546E" w:rsidRPr="005E546E">
        <w:t xml:space="preserve"> </w:t>
      </w:r>
      <w:r w:rsidR="005E546E">
        <w:object w:dxaOrig="1544" w:dyaOrig="990" w14:anchorId="6FDB2949">
          <v:shape id="_x0000_i1027" type="#_x0000_t75" style="width:77.25pt;height:49.5pt" o:ole="">
            <v:imagedata r:id="rId13" o:title=""/>
          </v:shape>
          <o:OLEObject Type="Embed" ProgID="Acrobat.Document.2015" ShapeID="_x0000_i1027" DrawAspect="Icon" ObjectID="_1596381833" r:id="rId14"/>
        </w:object>
      </w:r>
      <w:r w:rsidR="005E546E">
        <w:br/>
      </w:r>
    </w:p>
    <w:p w14:paraId="128E028B" w14:textId="19F0D653" w:rsidR="00A45F1C" w:rsidRDefault="00A45F1C" w:rsidP="00A45F1C">
      <w:pPr>
        <w:pStyle w:val="Overskrift1"/>
        <w:rPr>
          <w:rFonts w:eastAsia="Times New Roman"/>
          <w:lang w:eastAsia="nb-NO"/>
        </w:rPr>
      </w:pPr>
      <w:bookmarkStart w:id="7" w:name="_Toc522639877"/>
      <w:r>
        <w:rPr>
          <w:rFonts w:eastAsia="Times New Roman"/>
          <w:lang w:eastAsia="nb-NO"/>
        </w:rPr>
        <w:t>UiB, Utdanningsutvalget, vedtak 9/18 om oppfølging av Meld. St. 16</w:t>
      </w:r>
      <w:bookmarkEnd w:id="7"/>
    </w:p>
    <w:p w14:paraId="475AE6DF" w14:textId="3DEDB9E2" w:rsidR="00A45F1C" w:rsidRDefault="00A2179F" w:rsidP="00A45F1C">
      <w:pPr>
        <w:spacing w:before="100" w:beforeAutospacing="1" w:after="100" w:afterAutospacing="1" w:line="240" w:lineRule="auto"/>
        <w:rPr>
          <w:rFonts w:eastAsia="Times New Roman" w:cstheme="minorHAnsi"/>
          <w:color w:val="222222"/>
          <w:lang w:eastAsia="nb-NO"/>
        </w:rPr>
      </w:pPr>
      <w:hyperlink r:id="rId15" w:history="1">
        <w:r w:rsidR="00A45F1C" w:rsidRPr="00920055">
          <w:rPr>
            <w:rStyle w:val="Hyperkobling"/>
            <w:rFonts w:eastAsia="Times New Roman" w:cstheme="minorHAnsi"/>
            <w:lang w:eastAsia="nb-NO"/>
          </w:rPr>
          <w:t>https://www.uib.no/sites/w3.uib.no/files/attachments/referat_uu-mote_24.01.2018._godkjent_versjon_docx.pdf</w:t>
        </w:r>
      </w:hyperlink>
      <w:r w:rsidR="00A45F1C">
        <w:rPr>
          <w:rFonts w:eastAsia="Times New Roman" w:cstheme="minorHAnsi"/>
          <w:color w:val="222222"/>
          <w:lang w:eastAsia="nb-NO"/>
        </w:rPr>
        <w:t xml:space="preserve"> </w:t>
      </w:r>
    </w:p>
    <w:p w14:paraId="7708CA71" w14:textId="77777777" w:rsidR="00A45F1C" w:rsidRPr="00A45F1C" w:rsidRDefault="00A45F1C" w:rsidP="00A45F1C">
      <w:pPr>
        <w:spacing w:before="100" w:beforeAutospacing="1" w:after="100" w:afterAutospacing="1" w:line="240" w:lineRule="auto"/>
        <w:rPr>
          <w:rFonts w:eastAsia="Times New Roman" w:cstheme="minorHAnsi"/>
          <w:b/>
          <w:color w:val="222222"/>
          <w:lang w:eastAsia="nb-NO"/>
        </w:rPr>
      </w:pPr>
      <w:r w:rsidRPr="00A45F1C">
        <w:rPr>
          <w:rFonts w:eastAsia="Times New Roman" w:cstheme="minorHAnsi"/>
          <w:b/>
          <w:color w:val="222222"/>
          <w:lang w:eastAsia="nb-NO"/>
        </w:rPr>
        <w:t xml:space="preserve">Sak 9/18 UiBs oppfølging av Meld. St. 16 Kultur for kvalitet i høyere utdanning Prioritering av fellestiltak </w:t>
      </w:r>
    </w:p>
    <w:p w14:paraId="0D5F7479" w14:textId="03B4DA1D" w:rsidR="00A45F1C" w:rsidRDefault="00A45F1C" w:rsidP="00A45F1C">
      <w:pPr>
        <w:spacing w:before="100" w:beforeAutospacing="1" w:after="100" w:afterAutospacing="1" w:line="240" w:lineRule="auto"/>
        <w:rPr>
          <w:rFonts w:eastAsia="Times New Roman" w:cstheme="minorHAnsi"/>
          <w:color w:val="222222"/>
          <w:lang w:eastAsia="nb-NO"/>
        </w:rPr>
      </w:pPr>
      <w:r w:rsidRPr="00A45F1C">
        <w:rPr>
          <w:rFonts w:eastAsia="Times New Roman" w:cstheme="minorHAnsi"/>
          <w:color w:val="222222"/>
          <w:lang w:eastAsia="nb-NO"/>
        </w:rPr>
        <w:t xml:space="preserve">Handlingsplan 2017 – 2022 Kvalitet i utdanning er en oppfølging av Meld. St. 16. Den ble behandlet i UU 24. mai og vedtatt i universitetsstyret 1. juni 2017. Initiativ for å fremme utdanningskvalitet ble drøftet på UU-seminaret på Solstrand i september. Dette er en oppfølging av prioriteringsarbeid for 2018 med tanke på hensiktsmessige felles tiltak, rammer og arbeidsformer for fakultetenes arbeid med </w:t>
      </w:r>
      <w:r>
        <w:rPr>
          <w:rFonts w:eastAsia="Times New Roman" w:cstheme="minorHAnsi"/>
          <w:color w:val="222222"/>
          <w:lang w:eastAsia="nb-NO"/>
        </w:rPr>
        <w:t>oppfølging av handlingsplanen.</w:t>
      </w:r>
    </w:p>
    <w:p w14:paraId="0BBE4D5A" w14:textId="77777777" w:rsidR="00A45F1C" w:rsidRDefault="00A45F1C" w:rsidP="00A45F1C">
      <w:pPr>
        <w:spacing w:before="100" w:beforeAutospacing="1" w:after="100" w:afterAutospacing="1" w:line="240" w:lineRule="auto"/>
        <w:rPr>
          <w:rFonts w:eastAsia="Times New Roman" w:cstheme="minorHAnsi"/>
          <w:color w:val="222222"/>
          <w:lang w:eastAsia="nb-NO"/>
        </w:rPr>
      </w:pPr>
      <w:r w:rsidRPr="00A45F1C">
        <w:rPr>
          <w:rFonts w:eastAsia="Times New Roman" w:cstheme="minorHAnsi"/>
          <w:color w:val="222222"/>
          <w:lang w:eastAsia="nb-NO"/>
        </w:rPr>
        <w:t xml:space="preserve">Utvalget var enige om at følgende tiltak skulle prioriteres i 2018: </w:t>
      </w:r>
    </w:p>
    <w:p w14:paraId="4246B4B7" w14:textId="77777777" w:rsidR="00A45F1C" w:rsidRDefault="00A45F1C" w:rsidP="00A45F1C">
      <w:pPr>
        <w:spacing w:before="100" w:beforeAutospacing="1" w:after="100" w:afterAutospacing="1" w:line="240" w:lineRule="auto"/>
        <w:rPr>
          <w:rFonts w:eastAsia="Times New Roman" w:cstheme="minorHAnsi"/>
          <w:color w:val="222222"/>
          <w:lang w:eastAsia="nb-NO"/>
        </w:rPr>
      </w:pPr>
      <w:r w:rsidRPr="00A45F1C">
        <w:rPr>
          <w:rFonts w:eastAsia="Times New Roman" w:cstheme="minorHAnsi"/>
          <w:color w:val="222222"/>
          <w:lang w:eastAsia="nb-NO"/>
        </w:rPr>
        <w:t xml:space="preserve">Vedtak: </w:t>
      </w:r>
    </w:p>
    <w:p w14:paraId="01C3859C" w14:textId="0A60E53B" w:rsidR="00A45F1C" w:rsidRDefault="00A45F1C" w:rsidP="00A45F1C">
      <w:pPr>
        <w:spacing w:before="100" w:beforeAutospacing="1" w:after="100" w:afterAutospacing="1" w:line="240" w:lineRule="auto"/>
        <w:rPr>
          <w:rFonts w:eastAsia="Times New Roman" w:cstheme="minorHAnsi"/>
          <w:color w:val="222222"/>
          <w:lang w:eastAsia="nb-NO"/>
        </w:rPr>
      </w:pPr>
      <w:r w:rsidRPr="006615B0">
        <w:rPr>
          <w:rFonts w:eastAsia="Times New Roman" w:cstheme="minorHAnsi"/>
          <w:color w:val="222222"/>
          <w:highlight w:val="yellow"/>
          <w:lang w:eastAsia="nb-NO"/>
        </w:rPr>
        <w:t>1) Følgende tiltak fra handlingsplanen prioriteres som fakultetenes fellestiltak i 2018:</w:t>
      </w:r>
      <w:r w:rsidRPr="00A45F1C">
        <w:rPr>
          <w:rFonts w:eastAsia="Times New Roman" w:cstheme="minorHAnsi"/>
          <w:color w:val="222222"/>
          <w:lang w:eastAsia="nb-NO"/>
        </w:rPr>
        <w:t xml:space="preserve"> </w:t>
      </w:r>
    </w:p>
    <w:p w14:paraId="45CC57A8" w14:textId="614497B6" w:rsidR="00A45F1C" w:rsidRPr="006615B0" w:rsidRDefault="00A45F1C" w:rsidP="006615B0">
      <w:pPr>
        <w:pStyle w:val="Listeavsnitt"/>
        <w:numPr>
          <w:ilvl w:val="0"/>
          <w:numId w:val="5"/>
        </w:numPr>
        <w:spacing w:before="100" w:beforeAutospacing="1" w:after="100" w:afterAutospacing="1" w:line="240" w:lineRule="auto"/>
        <w:rPr>
          <w:rFonts w:eastAsia="Times New Roman" w:cstheme="minorHAnsi"/>
          <w:color w:val="222222"/>
          <w:lang w:eastAsia="nb-NO"/>
        </w:rPr>
      </w:pPr>
      <w:r w:rsidRPr="006615B0">
        <w:rPr>
          <w:rFonts w:eastAsia="Times New Roman" w:cstheme="minorHAnsi"/>
          <w:color w:val="222222"/>
          <w:lang w:eastAsia="nb-NO"/>
        </w:rPr>
        <w:t xml:space="preserve">Studenters suksess i høyere utdanning </w:t>
      </w:r>
    </w:p>
    <w:p w14:paraId="2E71267D" w14:textId="5E6BB36C" w:rsidR="00A45F1C" w:rsidRPr="006615B0" w:rsidRDefault="00A45F1C" w:rsidP="006615B0">
      <w:pPr>
        <w:pStyle w:val="Listeavsnitt"/>
        <w:numPr>
          <w:ilvl w:val="0"/>
          <w:numId w:val="5"/>
        </w:numPr>
        <w:spacing w:before="100" w:beforeAutospacing="1" w:after="100" w:afterAutospacing="1" w:line="240" w:lineRule="auto"/>
        <w:rPr>
          <w:rFonts w:eastAsia="Times New Roman" w:cstheme="minorHAnsi"/>
          <w:color w:val="222222"/>
          <w:lang w:eastAsia="nb-NO"/>
        </w:rPr>
      </w:pPr>
      <w:r w:rsidRPr="006615B0">
        <w:rPr>
          <w:rFonts w:eastAsia="Times New Roman" w:cstheme="minorHAnsi"/>
          <w:color w:val="222222"/>
          <w:lang w:eastAsia="nb-NO"/>
        </w:rPr>
        <w:t xml:space="preserve">Aktiv avmelding av utveksling </w:t>
      </w:r>
    </w:p>
    <w:p w14:paraId="6F86DAE6" w14:textId="77777777" w:rsidR="006615B0" w:rsidRPr="006615B0" w:rsidRDefault="00A45F1C" w:rsidP="008713BD">
      <w:pPr>
        <w:pStyle w:val="Listeavsnitt"/>
        <w:numPr>
          <w:ilvl w:val="0"/>
          <w:numId w:val="5"/>
        </w:numPr>
        <w:spacing w:before="100" w:beforeAutospacing="1" w:after="100" w:afterAutospacing="1" w:line="240" w:lineRule="auto"/>
        <w:rPr>
          <w:rFonts w:eastAsia="Times New Roman" w:cstheme="minorHAnsi"/>
          <w:color w:val="222222"/>
          <w:highlight w:val="yellow"/>
          <w:lang w:eastAsia="nb-NO"/>
        </w:rPr>
      </w:pPr>
      <w:r w:rsidRPr="006615B0">
        <w:rPr>
          <w:rFonts w:eastAsia="Times New Roman" w:cstheme="minorHAnsi"/>
          <w:color w:val="222222"/>
          <w:highlight w:val="yellow"/>
          <w:lang w:eastAsia="nb-NO"/>
        </w:rPr>
        <w:lastRenderedPageBreak/>
        <w:t xml:space="preserve">Utprøving av ordninger både for individuell merittering og for anerkjennelse av undervisningsmiljø (kollektiv merittering) </w:t>
      </w:r>
    </w:p>
    <w:p w14:paraId="65DBF0C4" w14:textId="6F0B3B09" w:rsidR="00A45F1C" w:rsidRPr="006615B0" w:rsidRDefault="00A45F1C" w:rsidP="006615B0">
      <w:pPr>
        <w:spacing w:before="100" w:beforeAutospacing="1" w:after="100" w:afterAutospacing="1" w:line="240" w:lineRule="auto"/>
        <w:rPr>
          <w:rFonts w:eastAsia="Times New Roman" w:cstheme="minorHAnsi"/>
          <w:color w:val="222222"/>
          <w:lang w:eastAsia="nb-NO"/>
        </w:rPr>
      </w:pPr>
      <w:r w:rsidRPr="006615B0">
        <w:rPr>
          <w:rFonts w:eastAsia="Times New Roman" w:cstheme="minorHAnsi"/>
          <w:color w:val="222222"/>
          <w:lang w:eastAsia="nb-NO"/>
        </w:rPr>
        <w:t>2) Fra 2019 rapporterer fakultetene årlig i sine utdanningsmeldinger om oppfølgingen av handlingsplanen det siste året og sine prioriteringer av tiltak for det kommende</w:t>
      </w:r>
      <w:r w:rsidR="006615B0">
        <w:rPr>
          <w:rFonts w:eastAsia="Times New Roman" w:cstheme="minorHAnsi"/>
          <w:color w:val="222222"/>
          <w:lang w:eastAsia="nb-NO"/>
        </w:rPr>
        <w:t xml:space="preserve"> året. </w:t>
      </w:r>
      <w:r w:rsidRPr="006615B0">
        <w:rPr>
          <w:rFonts w:eastAsia="Times New Roman" w:cstheme="minorHAnsi"/>
          <w:color w:val="222222"/>
          <w:lang w:eastAsia="nb-NO"/>
        </w:rPr>
        <w:t xml:space="preserve"> </w:t>
      </w:r>
    </w:p>
    <w:p w14:paraId="3B28BA39" w14:textId="494DA3DA" w:rsidR="00A45F1C" w:rsidRDefault="00A45F1C" w:rsidP="00A45F1C">
      <w:pPr>
        <w:spacing w:before="100" w:beforeAutospacing="1" w:after="100" w:afterAutospacing="1" w:line="240" w:lineRule="auto"/>
        <w:rPr>
          <w:rFonts w:eastAsia="Times New Roman" w:cstheme="minorHAnsi"/>
          <w:color w:val="222222"/>
          <w:lang w:eastAsia="nb-NO"/>
        </w:rPr>
      </w:pPr>
      <w:r>
        <w:rPr>
          <w:rFonts w:eastAsia="Times New Roman" w:cstheme="minorHAnsi"/>
          <w:color w:val="222222"/>
          <w:lang w:eastAsia="nb-NO"/>
        </w:rPr>
        <w:t xml:space="preserve">3) </w:t>
      </w:r>
      <w:r w:rsidRPr="00A45F1C">
        <w:rPr>
          <w:rFonts w:eastAsia="Times New Roman" w:cstheme="minorHAnsi"/>
          <w:color w:val="222222"/>
          <w:lang w:eastAsia="nb-NO"/>
        </w:rPr>
        <w:t>Handlingsplanen rulleres hvert år i perioden 2017-2022.</w:t>
      </w:r>
    </w:p>
    <w:p w14:paraId="4293C5A0" w14:textId="77777777" w:rsidR="005E546E" w:rsidRPr="004B63CB" w:rsidRDefault="005E546E" w:rsidP="00A45F1C">
      <w:pPr>
        <w:spacing w:before="100" w:beforeAutospacing="1" w:after="100" w:afterAutospacing="1" w:line="240" w:lineRule="auto"/>
        <w:rPr>
          <w:rFonts w:eastAsia="Times New Roman" w:cstheme="minorHAnsi"/>
          <w:color w:val="222222"/>
          <w:lang w:eastAsia="nb-NO"/>
        </w:rPr>
      </w:pPr>
    </w:p>
    <w:p w14:paraId="13C97C74" w14:textId="7FBF927D" w:rsidR="004B63CB" w:rsidRPr="00153856" w:rsidRDefault="00FC4E4E" w:rsidP="00FC4E4E">
      <w:pPr>
        <w:pStyle w:val="Overskrift1"/>
        <w:rPr>
          <w:lang w:val="nn-NO"/>
        </w:rPr>
      </w:pPr>
      <w:bookmarkStart w:id="8" w:name="_Toc522639878"/>
      <w:r w:rsidRPr="00153856">
        <w:rPr>
          <w:lang w:val="nn-NO"/>
        </w:rPr>
        <w:t>UiB sitt pedagogiske akademi</w:t>
      </w:r>
      <w:r w:rsidR="00153856" w:rsidRPr="00153856">
        <w:rPr>
          <w:lang w:val="nn-NO"/>
        </w:rPr>
        <w:t xml:space="preserve"> (matnat)</w:t>
      </w:r>
      <w:bookmarkEnd w:id="8"/>
    </w:p>
    <w:p w14:paraId="2B0263EE" w14:textId="5C981701" w:rsidR="00FC4E4E" w:rsidRPr="000D6759" w:rsidRDefault="00A2179F" w:rsidP="00652537">
      <w:hyperlink r:id="rId16" w:history="1">
        <w:r w:rsidR="00FC4E4E" w:rsidRPr="000D6759">
          <w:rPr>
            <w:rStyle w:val="Hyperkobling"/>
          </w:rPr>
          <w:t>https://www.uib.no/pedagogiskakademi</w:t>
        </w:r>
      </w:hyperlink>
      <w:r w:rsidR="00FC4E4E" w:rsidRPr="000D6759">
        <w:t xml:space="preserve"> </w:t>
      </w:r>
    </w:p>
    <w:p w14:paraId="377FFA4A" w14:textId="5C928712" w:rsidR="00FC4E4E" w:rsidRDefault="00FC4E4E" w:rsidP="00652537">
      <w:r w:rsidRPr="00FC4E4E">
        <w:t xml:space="preserve">Her er det foreløpig kun matnat som har medlemmer. </w:t>
      </w:r>
      <w:r>
        <w:t>HF og SV har vedtatt sine meritteringsordninger. Psykologi har satt ned arbeidsgruppe som skal utrede ordning.</w:t>
      </w:r>
    </w:p>
    <w:p w14:paraId="7C54A3F6" w14:textId="1B8A09BC" w:rsidR="00FC4E4E" w:rsidRDefault="00FC4E4E" w:rsidP="00652537">
      <w:r>
        <w:t xml:space="preserve">Her er lenker videre til nettsider med mer info om matnat sin ordning, utlysning, kriterier etc. </w:t>
      </w:r>
    </w:p>
    <w:p w14:paraId="19A42048" w14:textId="77777777" w:rsidR="005E546E" w:rsidRDefault="005E546E" w:rsidP="00652537"/>
    <w:p w14:paraId="22E18722" w14:textId="5B83F30A" w:rsidR="00FC4E4E" w:rsidRDefault="00FC4E4E" w:rsidP="0039086D">
      <w:pPr>
        <w:pStyle w:val="Overskrift1"/>
      </w:pPr>
      <w:bookmarkStart w:id="9" w:name="_Toc522639879"/>
      <w:r>
        <w:t>UiT og NTNU sin meritteringsordning</w:t>
      </w:r>
      <w:bookmarkEnd w:id="9"/>
    </w:p>
    <w:p w14:paraId="700FBA05" w14:textId="5CD10F25" w:rsidR="00FC4E4E" w:rsidRDefault="00FC4E4E" w:rsidP="00652537">
      <w:r>
        <w:t xml:space="preserve">De </w:t>
      </w:r>
      <w:r w:rsidR="0070063F">
        <w:t>vedtok denne ordningen sammen.</w:t>
      </w:r>
    </w:p>
    <w:p w14:paraId="19435374" w14:textId="77777777" w:rsidR="0039086D" w:rsidRDefault="0039086D" w:rsidP="00652537">
      <w:r>
        <w:t xml:space="preserve">UiT sin informasjon om ordningen: </w:t>
      </w:r>
      <w:hyperlink r:id="rId17" w:history="1">
        <w:r w:rsidRPr="00920055">
          <w:rPr>
            <w:rStyle w:val="Hyperkobling"/>
          </w:rPr>
          <w:t>http://result.uit.no/uniped/merittering/</w:t>
        </w:r>
      </w:hyperlink>
      <w:r>
        <w:t xml:space="preserve"> </w:t>
      </w:r>
    </w:p>
    <w:p w14:paraId="3055BFE7" w14:textId="608DCF5A" w:rsidR="0070063F" w:rsidRDefault="0039086D" w:rsidP="00652537">
      <w:r>
        <w:t xml:space="preserve">NTNU sin informasjon om ordningen: </w:t>
      </w:r>
      <w:hyperlink r:id="rId18" w:history="1">
        <w:r w:rsidRPr="00920055">
          <w:rPr>
            <w:rStyle w:val="Hyperkobling"/>
          </w:rPr>
          <w:t>https://www.ntnu.no/toppundervisning/pedagogisk-meritteringssystem</w:t>
        </w:r>
      </w:hyperlink>
      <w:r>
        <w:t xml:space="preserve">  </w:t>
      </w:r>
    </w:p>
    <w:p w14:paraId="3B589D77" w14:textId="77777777" w:rsidR="00F41BEF" w:rsidRDefault="00F41BEF" w:rsidP="00652537"/>
    <w:p w14:paraId="46C4948A" w14:textId="57BDA9CF" w:rsidR="0070063F" w:rsidRDefault="0070063F" w:rsidP="00D806D9">
      <w:pPr>
        <w:pStyle w:val="Overskrift1"/>
      </w:pPr>
      <w:bookmarkStart w:id="10" w:name="_Toc522639880"/>
      <w:r>
        <w:t>NOKUTs notater</w:t>
      </w:r>
      <w:r w:rsidR="000C75E7">
        <w:t xml:space="preserve"> 2017</w:t>
      </w:r>
      <w:r>
        <w:t>: Merittering av utdanningsfaglig komp</w:t>
      </w:r>
      <w:r w:rsidR="00BE7462">
        <w:t>e</w:t>
      </w:r>
      <w:r>
        <w:t xml:space="preserve">tanse – hvor </w:t>
      </w:r>
      <w:r w:rsidR="00D806D9">
        <w:t>er vi og hvor skal vi?</w:t>
      </w:r>
      <w:bookmarkEnd w:id="10"/>
      <w:r>
        <w:t xml:space="preserve"> </w:t>
      </w:r>
    </w:p>
    <w:p w14:paraId="0E7A0A85" w14:textId="71EFB9EC" w:rsidR="0070063F" w:rsidRDefault="00A2179F" w:rsidP="00652537">
      <w:hyperlink r:id="rId19" w:history="1">
        <w:r w:rsidR="0070063F" w:rsidRPr="00920055">
          <w:rPr>
            <w:rStyle w:val="Hyperkobling"/>
          </w:rPr>
          <w:t>https://www.nokut.no/contentassets/9989482e51f1473786a8037c4b71b46d/braten_og_andersen_helseth_merittering_av_utdanningsfaglig_kompetanse.pdf</w:t>
        </w:r>
      </w:hyperlink>
      <w:r w:rsidR="0070063F">
        <w:t xml:space="preserve"> </w:t>
      </w:r>
    </w:p>
    <w:p w14:paraId="14BC7651" w14:textId="77777777" w:rsidR="005E546E" w:rsidRDefault="005E546E" w:rsidP="00652537"/>
    <w:p w14:paraId="5B38FE94" w14:textId="78D8BD0E" w:rsidR="00FC4E4E" w:rsidRDefault="006D2CEC" w:rsidP="006D2CEC">
      <w:pPr>
        <w:pStyle w:val="Overskrift1"/>
      </w:pPr>
      <w:bookmarkStart w:id="11" w:name="_Toc522639881"/>
      <w:r>
        <w:t>Kunnskapsministerens kontaktkonferanse med universitetet og høyskoler 2016</w:t>
      </w:r>
      <w:bookmarkEnd w:id="11"/>
    </w:p>
    <w:p w14:paraId="2DD9ACB6" w14:textId="29681A02" w:rsidR="006D2CEC" w:rsidRPr="006D2CEC" w:rsidRDefault="00A2179F" w:rsidP="006D2CEC">
      <w:hyperlink r:id="rId20" w:history="1">
        <w:r w:rsidR="006D2CEC" w:rsidRPr="00920055">
          <w:rPr>
            <w:rStyle w:val="Hyperkobling"/>
          </w:rPr>
          <w:t>https://www.regjeringen.no/no/aktuelt/kontaktkonferansen/id2469645/</w:t>
        </w:r>
      </w:hyperlink>
      <w:r w:rsidR="006D2CEC">
        <w:t xml:space="preserve"> </w:t>
      </w:r>
    </w:p>
    <w:p w14:paraId="0D8C978F" w14:textId="77777777" w:rsidR="00143CC2" w:rsidRDefault="00143CC2" w:rsidP="006D2CEC">
      <w:r>
        <w:t xml:space="preserve">Tittel på konferansen var Kvalitet i høyere utdanning </w:t>
      </w:r>
    </w:p>
    <w:p w14:paraId="73C0374D" w14:textId="06FF5C82" w:rsidR="006D2CEC" w:rsidRDefault="00A2179F" w:rsidP="006D2CEC">
      <w:hyperlink r:id="rId21" w:history="1">
        <w:r w:rsidR="006D2CEC" w:rsidRPr="006D2CEC">
          <w:rPr>
            <w:rStyle w:val="Hyperkobling"/>
          </w:rPr>
          <w:t>Program for konferanse</w:t>
        </w:r>
      </w:hyperlink>
    </w:p>
    <w:p w14:paraId="69C5764C" w14:textId="59013E73" w:rsidR="006D2CEC" w:rsidRDefault="006D2CEC" w:rsidP="006D2CEC">
      <w:r>
        <w:t xml:space="preserve">Nederst på </w:t>
      </w:r>
      <w:hyperlink r:id="rId22" w:history="1">
        <w:r w:rsidRPr="006D2CEC">
          <w:rPr>
            <w:rStyle w:val="Hyperkobling"/>
          </w:rPr>
          <w:t>nettsiden for konferansen</w:t>
        </w:r>
      </w:hyperlink>
      <w:r>
        <w:t xml:space="preserve"> finnes videoopptak. 67 minutter inn i videoen er foredraget til førsteamanuensis Roy Andersson fra Lunds Universitet. Han har vært ved UiB flere ganger og har inspirert Matnat sin meritteringsordning. Lunds Tekniska högskola var i hvert fall i 2016 de som var kommet lengst med dette i Europa</w:t>
      </w:r>
    </w:p>
    <w:p w14:paraId="1FC5A955" w14:textId="77777777" w:rsidR="005E546E" w:rsidRDefault="005E546E" w:rsidP="006D2CEC"/>
    <w:p w14:paraId="7BFC8651" w14:textId="4DDD23F4" w:rsidR="00451227" w:rsidRDefault="00451227" w:rsidP="00451227">
      <w:pPr>
        <w:pStyle w:val="Overskrift1"/>
      </w:pPr>
      <w:bookmarkStart w:id="12" w:name="_Toc522639882"/>
      <w:r>
        <w:lastRenderedPageBreak/>
        <w:t>Lunds Tekniska högskola – Pedagogiska Akademi</w:t>
      </w:r>
      <w:bookmarkEnd w:id="12"/>
    </w:p>
    <w:p w14:paraId="37B91CFC" w14:textId="371F6E0D" w:rsidR="00451227" w:rsidRPr="00451227" w:rsidRDefault="00A2179F" w:rsidP="00451227">
      <w:hyperlink r:id="rId23" w:history="1">
        <w:r w:rsidR="00451227" w:rsidRPr="00920055">
          <w:rPr>
            <w:rStyle w:val="Hyperkobling"/>
          </w:rPr>
          <w:t>https://www.lth.se/genombrottet/lths-pedagogiska-akademi/</w:t>
        </w:r>
      </w:hyperlink>
      <w:r w:rsidR="00451227">
        <w:t xml:space="preserve"> </w:t>
      </w:r>
    </w:p>
    <w:p w14:paraId="026AFA56" w14:textId="23726131" w:rsidR="006D2CEC" w:rsidRDefault="00451227" w:rsidP="006D2CEC">
      <w:r>
        <w:t>H</w:t>
      </w:r>
      <w:r w:rsidR="006D2CEC" w:rsidRPr="005819A7">
        <w:t xml:space="preserve">er bør dere lese igjennom en del materiale.  </w:t>
      </w:r>
    </w:p>
    <w:p w14:paraId="54EBB8C4" w14:textId="021E38D4" w:rsidR="005F4AF4" w:rsidRDefault="005F4AF4" w:rsidP="006D2CEC"/>
    <w:p w14:paraId="0A9D68AE" w14:textId="77777777" w:rsidR="000D6759" w:rsidRDefault="000D6759" w:rsidP="000D6759">
      <w:pPr>
        <w:pStyle w:val="Overskrift1"/>
      </w:pPr>
      <w:bookmarkStart w:id="13" w:name="_Toc522639071"/>
      <w:bookmarkStart w:id="14" w:name="_Toc522639883"/>
      <w:r>
        <w:t>UiB, HF sin meritteringsordning</w:t>
      </w:r>
      <w:bookmarkEnd w:id="13"/>
      <w:bookmarkEnd w:id="14"/>
    </w:p>
    <w:p w14:paraId="53C5864B" w14:textId="77777777" w:rsidR="000D6759" w:rsidRDefault="000D6759" w:rsidP="000D6759"/>
    <w:p w14:paraId="5BBDD618" w14:textId="77777777" w:rsidR="000D6759" w:rsidRDefault="000D6759" w:rsidP="000D6759">
      <w:r>
        <w:object w:dxaOrig="1544" w:dyaOrig="990" w14:anchorId="31C90BEE">
          <v:shape id="_x0000_i1028" type="#_x0000_t75" style="width:77.25pt;height:49.5pt" o:ole="">
            <v:imagedata r:id="rId24" o:title=""/>
          </v:shape>
          <o:OLEObject Type="Embed" ProgID="Acrobat.Document.2015" ShapeID="_x0000_i1028" DrawAspect="Icon" ObjectID="_1596381834" r:id="rId25"/>
        </w:object>
      </w:r>
      <w:r>
        <w:object w:dxaOrig="1544" w:dyaOrig="990" w14:anchorId="08DB676E">
          <v:shape id="_x0000_i1029" type="#_x0000_t75" style="width:77.25pt;height:49.5pt" o:ole="">
            <v:imagedata r:id="rId26" o:title=""/>
          </v:shape>
          <o:OLEObject Type="Embed" ProgID="Acrobat.Document.2015" ShapeID="_x0000_i1029" DrawAspect="Icon" ObjectID="_1596381835" r:id="rId27"/>
        </w:object>
      </w:r>
    </w:p>
    <w:p w14:paraId="1CCB314F" w14:textId="77777777" w:rsidR="000D6759" w:rsidRDefault="000D6759" w:rsidP="000D6759"/>
    <w:p w14:paraId="3A2F6E54" w14:textId="77777777" w:rsidR="000D6759" w:rsidRDefault="000D6759" w:rsidP="000D6759">
      <w:pPr>
        <w:pStyle w:val="Overskrift1"/>
      </w:pPr>
      <w:bookmarkStart w:id="15" w:name="_Toc522639072"/>
      <w:bookmarkStart w:id="16" w:name="_Toc522639884"/>
      <w:r>
        <w:t>UiB, SV sin meritteringsordning</w:t>
      </w:r>
      <w:bookmarkEnd w:id="15"/>
      <w:bookmarkEnd w:id="16"/>
    </w:p>
    <w:p w14:paraId="48A8630F" w14:textId="77777777" w:rsidR="000D6759" w:rsidRDefault="000D6759" w:rsidP="000D6759"/>
    <w:p w14:paraId="7EED086B" w14:textId="77777777" w:rsidR="000D6759" w:rsidRDefault="000D6759" w:rsidP="000D6759">
      <w:r>
        <w:object w:dxaOrig="1544" w:dyaOrig="990" w14:anchorId="641BA2C0">
          <v:shape id="_x0000_i1030" type="#_x0000_t75" style="width:77.25pt;height:49.5pt" o:ole="">
            <v:imagedata r:id="rId28" o:title=""/>
          </v:shape>
          <o:OLEObject Type="Embed" ProgID="Acrobat.Document.2015" ShapeID="_x0000_i1030" DrawAspect="Icon" ObjectID="_1596381836" r:id="rId29"/>
        </w:object>
      </w:r>
      <w:r>
        <w:object w:dxaOrig="1544" w:dyaOrig="990" w14:anchorId="133F9E02">
          <v:shape id="_x0000_i1031" type="#_x0000_t75" style="width:77.25pt;height:49.5pt" o:ole="">
            <v:imagedata r:id="rId30" o:title=""/>
          </v:shape>
          <o:OLEObject Type="Embed" ProgID="Word.Document.8" ShapeID="_x0000_i1031" DrawAspect="Icon" ObjectID="_1596381837" r:id="rId31">
            <o:FieldCodes>\s</o:FieldCodes>
          </o:OLEObject>
        </w:object>
      </w:r>
    </w:p>
    <w:p w14:paraId="7E02DC36" w14:textId="77777777" w:rsidR="00307A12" w:rsidRDefault="00307A12" w:rsidP="006D2CEC"/>
    <w:p w14:paraId="4E24A692" w14:textId="0F59CB97" w:rsidR="00143CC2" w:rsidRDefault="00307A12" w:rsidP="00307A12">
      <w:pPr>
        <w:pStyle w:val="Overskrift1"/>
      </w:pPr>
      <w:bookmarkStart w:id="17" w:name="_Toc522639885"/>
      <w:r>
        <w:t>UiO sin prosess om meritteringsordning</w:t>
      </w:r>
      <w:bookmarkEnd w:id="17"/>
    </w:p>
    <w:p w14:paraId="1B7F5281" w14:textId="77777777" w:rsidR="00307A12" w:rsidRDefault="00A2179F" w:rsidP="00307A12">
      <w:hyperlink r:id="rId32" w:history="1">
        <w:r w:rsidR="00307A12" w:rsidRPr="00307A12">
          <w:rPr>
            <w:rStyle w:val="Hyperkobling"/>
          </w:rPr>
          <w:t>Oppnevning og mandat for arbeidsgruppe</w:t>
        </w:r>
      </w:hyperlink>
    </w:p>
    <w:p w14:paraId="02E41954" w14:textId="37282E27" w:rsidR="00307A12" w:rsidRPr="00307A12" w:rsidRDefault="00307A12" w:rsidP="00307A12">
      <w:r>
        <w:t xml:space="preserve"> </w:t>
      </w:r>
    </w:p>
    <w:sectPr w:rsidR="00307A12" w:rsidRPr="00307A12">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ourier New">
    <w:altName w:val="Courier New PSMT"/>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altName w:val="Symbol"/>
    <w:panose1 w:val="05050102010706020507"/>
    <w:charset w:val="02"/>
    <w:family w:val="roman"/>
    <w:pitch w:val="variable"/>
    <w:sig w:usb0="00000000" w:usb1="10000000" w:usb2="00000000" w:usb3="00000000" w:csb0="80000000" w:csb1="00000000"/>
  </w:font>
  <w:font w:name="Calibri">
    <w:altName w:val="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altName w:val="Arial"/>
    <w:panose1 w:val="020B0604020202020204"/>
    <w:charset w:val="00"/>
    <w:family w:val="swiss"/>
    <w:pitch w:val="variable"/>
    <w:sig w:usb0="E0002EFF" w:usb1="C0007843"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A55A27"/>
    <w:multiLevelType w:val="hybridMultilevel"/>
    <w:tmpl w:val="CD3AC656"/>
    <w:lvl w:ilvl="0" w:tplc="04140003">
      <w:start w:val="1"/>
      <w:numFmt w:val="bullet"/>
      <w:lvlText w:val="o"/>
      <w:lvlJc w:val="left"/>
      <w:pPr>
        <w:ind w:left="1068" w:hanging="360"/>
      </w:pPr>
      <w:rPr>
        <w:rFonts w:ascii="Courier New" w:hAnsi="Courier New" w:cs="Courier New" w:hint="default"/>
      </w:rPr>
    </w:lvl>
    <w:lvl w:ilvl="1" w:tplc="04140003" w:tentative="1">
      <w:start w:val="1"/>
      <w:numFmt w:val="bullet"/>
      <w:lvlText w:val="o"/>
      <w:lvlJc w:val="left"/>
      <w:pPr>
        <w:ind w:left="1788" w:hanging="360"/>
      </w:pPr>
      <w:rPr>
        <w:rFonts w:ascii="Courier New" w:hAnsi="Courier New" w:cs="Courier New" w:hint="default"/>
      </w:rPr>
    </w:lvl>
    <w:lvl w:ilvl="2" w:tplc="04140005" w:tentative="1">
      <w:start w:val="1"/>
      <w:numFmt w:val="bullet"/>
      <w:lvlText w:val=""/>
      <w:lvlJc w:val="left"/>
      <w:pPr>
        <w:ind w:left="2508" w:hanging="360"/>
      </w:pPr>
      <w:rPr>
        <w:rFonts w:ascii="Wingdings" w:hAnsi="Wingdings" w:hint="default"/>
      </w:rPr>
    </w:lvl>
    <w:lvl w:ilvl="3" w:tplc="04140001" w:tentative="1">
      <w:start w:val="1"/>
      <w:numFmt w:val="bullet"/>
      <w:lvlText w:val=""/>
      <w:lvlJc w:val="left"/>
      <w:pPr>
        <w:ind w:left="3228" w:hanging="360"/>
      </w:pPr>
      <w:rPr>
        <w:rFonts w:ascii="Symbol" w:hAnsi="Symbol" w:hint="default"/>
      </w:rPr>
    </w:lvl>
    <w:lvl w:ilvl="4" w:tplc="04140003" w:tentative="1">
      <w:start w:val="1"/>
      <w:numFmt w:val="bullet"/>
      <w:lvlText w:val="o"/>
      <w:lvlJc w:val="left"/>
      <w:pPr>
        <w:ind w:left="3948" w:hanging="360"/>
      </w:pPr>
      <w:rPr>
        <w:rFonts w:ascii="Courier New" w:hAnsi="Courier New" w:cs="Courier New" w:hint="default"/>
      </w:rPr>
    </w:lvl>
    <w:lvl w:ilvl="5" w:tplc="04140005" w:tentative="1">
      <w:start w:val="1"/>
      <w:numFmt w:val="bullet"/>
      <w:lvlText w:val=""/>
      <w:lvlJc w:val="left"/>
      <w:pPr>
        <w:ind w:left="4668" w:hanging="360"/>
      </w:pPr>
      <w:rPr>
        <w:rFonts w:ascii="Wingdings" w:hAnsi="Wingdings" w:hint="default"/>
      </w:rPr>
    </w:lvl>
    <w:lvl w:ilvl="6" w:tplc="04140001" w:tentative="1">
      <w:start w:val="1"/>
      <w:numFmt w:val="bullet"/>
      <w:lvlText w:val=""/>
      <w:lvlJc w:val="left"/>
      <w:pPr>
        <w:ind w:left="5388" w:hanging="360"/>
      </w:pPr>
      <w:rPr>
        <w:rFonts w:ascii="Symbol" w:hAnsi="Symbol" w:hint="default"/>
      </w:rPr>
    </w:lvl>
    <w:lvl w:ilvl="7" w:tplc="04140003" w:tentative="1">
      <w:start w:val="1"/>
      <w:numFmt w:val="bullet"/>
      <w:lvlText w:val="o"/>
      <w:lvlJc w:val="left"/>
      <w:pPr>
        <w:ind w:left="6108" w:hanging="360"/>
      </w:pPr>
      <w:rPr>
        <w:rFonts w:ascii="Courier New" w:hAnsi="Courier New" w:cs="Courier New" w:hint="default"/>
      </w:rPr>
    </w:lvl>
    <w:lvl w:ilvl="8" w:tplc="04140005" w:tentative="1">
      <w:start w:val="1"/>
      <w:numFmt w:val="bullet"/>
      <w:lvlText w:val=""/>
      <w:lvlJc w:val="left"/>
      <w:pPr>
        <w:ind w:left="6828" w:hanging="360"/>
      </w:pPr>
      <w:rPr>
        <w:rFonts w:ascii="Wingdings" w:hAnsi="Wingdings" w:hint="default"/>
      </w:rPr>
    </w:lvl>
  </w:abstractNum>
  <w:abstractNum w:abstractNumId="1" w15:restartNumberingAfterBreak="0">
    <w:nsid w:val="12F33081"/>
    <w:multiLevelType w:val="hybridMultilevel"/>
    <w:tmpl w:val="35BE16D4"/>
    <w:lvl w:ilvl="0" w:tplc="0414000F">
      <w:start w:val="2"/>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3CE84716"/>
    <w:multiLevelType w:val="hybridMultilevel"/>
    <w:tmpl w:val="DCE93F0D"/>
    <w:lvl w:ilvl="0" w:tplc="FFFFFFFF">
      <w:start w:val="1"/>
      <w:numFmt w:val="decimal"/>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64931DF6"/>
    <w:multiLevelType w:val="multilevel"/>
    <w:tmpl w:val="1D5463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731E2541"/>
    <w:multiLevelType w:val="hybridMultilevel"/>
    <w:tmpl w:val="2F3C82DE"/>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4"/>
  </w:num>
  <w:num w:numId="4">
    <w:abstractNumId w:val="3"/>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66632"/>
    <w:rsid w:val="000C75E7"/>
    <w:rsid w:val="000D6759"/>
    <w:rsid w:val="00141E1B"/>
    <w:rsid w:val="00143CC2"/>
    <w:rsid w:val="00153856"/>
    <w:rsid w:val="001D536E"/>
    <w:rsid w:val="00292F5A"/>
    <w:rsid w:val="002A6400"/>
    <w:rsid w:val="00307A12"/>
    <w:rsid w:val="0039086D"/>
    <w:rsid w:val="003E2C8B"/>
    <w:rsid w:val="00451227"/>
    <w:rsid w:val="004B63CB"/>
    <w:rsid w:val="00556AAD"/>
    <w:rsid w:val="005819A7"/>
    <w:rsid w:val="005E546E"/>
    <w:rsid w:val="005F4AF4"/>
    <w:rsid w:val="00652537"/>
    <w:rsid w:val="006615B0"/>
    <w:rsid w:val="006D2CEC"/>
    <w:rsid w:val="0070063F"/>
    <w:rsid w:val="0076719F"/>
    <w:rsid w:val="00926C48"/>
    <w:rsid w:val="009B352E"/>
    <w:rsid w:val="00A2179F"/>
    <w:rsid w:val="00A30DD4"/>
    <w:rsid w:val="00A4337D"/>
    <w:rsid w:val="00A45F1C"/>
    <w:rsid w:val="00A66632"/>
    <w:rsid w:val="00A76B45"/>
    <w:rsid w:val="00B901FA"/>
    <w:rsid w:val="00BE7462"/>
    <w:rsid w:val="00C90926"/>
    <w:rsid w:val="00D260EC"/>
    <w:rsid w:val="00D806D9"/>
    <w:rsid w:val="00D975CF"/>
    <w:rsid w:val="00ED4E79"/>
    <w:rsid w:val="00F0249C"/>
    <w:rsid w:val="00F41BEF"/>
    <w:rsid w:val="00FB3502"/>
    <w:rsid w:val="00FC4E4E"/>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33"/>
    <o:shapelayout v:ext="edit">
      <o:idmap v:ext="edit" data="1"/>
    </o:shapelayout>
  </w:shapeDefaults>
  <w:decimalSymbol w:val=","/>
  <w:listSeparator w:val=";"/>
  <w14:docId w14:val="20EEDC64"/>
  <w15:chartTrackingRefBased/>
  <w15:docId w15:val="{9671CCA4-DF6D-4F08-AD79-509B56D5E4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nb-N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Overskrift1">
    <w:name w:val="heading 1"/>
    <w:basedOn w:val="Normal"/>
    <w:next w:val="Normal"/>
    <w:link w:val="Overskrift1Tegn"/>
    <w:uiPriority w:val="9"/>
    <w:qFormat/>
    <w:rsid w:val="00A66632"/>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Overskrift1Tegn">
    <w:name w:val="Overskrift 1 Tegn"/>
    <w:basedOn w:val="Standardskriftforavsnitt"/>
    <w:link w:val="Overskrift1"/>
    <w:uiPriority w:val="9"/>
    <w:rsid w:val="00A66632"/>
    <w:rPr>
      <w:rFonts w:asciiTheme="majorHAnsi" w:eastAsiaTheme="majorEastAsia" w:hAnsiTheme="majorHAnsi" w:cstheme="majorBidi"/>
      <w:color w:val="2E74B5" w:themeColor="accent1" w:themeShade="BF"/>
      <w:sz w:val="32"/>
      <w:szCs w:val="32"/>
    </w:rPr>
  </w:style>
  <w:style w:type="character" w:styleId="Hyperkobling">
    <w:name w:val="Hyperlink"/>
    <w:basedOn w:val="Standardskriftforavsnitt"/>
    <w:uiPriority w:val="99"/>
    <w:unhideWhenUsed/>
    <w:rsid w:val="00A66632"/>
    <w:rPr>
      <w:color w:val="0563C1" w:themeColor="hyperlink"/>
      <w:u w:val="single"/>
    </w:rPr>
  </w:style>
  <w:style w:type="paragraph" w:styleId="Listeavsnitt">
    <w:name w:val="List Paragraph"/>
    <w:basedOn w:val="Normal"/>
    <w:uiPriority w:val="34"/>
    <w:qFormat/>
    <w:rsid w:val="00A66632"/>
    <w:pPr>
      <w:ind w:left="720"/>
      <w:contextualSpacing/>
    </w:pPr>
  </w:style>
  <w:style w:type="paragraph" w:customStyle="1" w:styleId="Default">
    <w:name w:val="Default"/>
    <w:rsid w:val="00A66632"/>
    <w:pPr>
      <w:autoSpaceDE w:val="0"/>
      <w:autoSpaceDN w:val="0"/>
      <w:adjustRightInd w:val="0"/>
      <w:spacing w:after="0" w:line="240" w:lineRule="auto"/>
    </w:pPr>
    <w:rPr>
      <w:rFonts w:ascii="Arial" w:hAnsi="Arial" w:cs="Arial"/>
      <w:color w:val="000000"/>
      <w:sz w:val="24"/>
      <w:szCs w:val="24"/>
    </w:rPr>
  </w:style>
  <w:style w:type="paragraph" w:styleId="NormalWeb">
    <w:name w:val="Normal (Web)"/>
    <w:basedOn w:val="Normal"/>
    <w:uiPriority w:val="99"/>
    <w:semiHidden/>
    <w:unhideWhenUsed/>
    <w:rsid w:val="004B63CB"/>
    <w:pPr>
      <w:spacing w:before="100" w:beforeAutospacing="1" w:after="100" w:afterAutospacing="1" w:line="240" w:lineRule="auto"/>
    </w:pPr>
    <w:rPr>
      <w:rFonts w:ascii="Times New Roman" w:eastAsia="Times New Roman" w:hAnsi="Times New Roman" w:cs="Times New Roman"/>
      <w:sz w:val="24"/>
      <w:szCs w:val="24"/>
      <w:lang w:eastAsia="nb-NO"/>
    </w:rPr>
  </w:style>
  <w:style w:type="character" w:styleId="Sterk">
    <w:name w:val="Strong"/>
    <w:basedOn w:val="Standardskriftforavsnitt"/>
    <w:uiPriority w:val="22"/>
    <w:qFormat/>
    <w:rsid w:val="004B63CB"/>
    <w:rPr>
      <w:b/>
      <w:bCs/>
    </w:rPr>
  </w:style>
  <w:style w:type="character" w:styleId="Utheving">
    <w:name w:val="Emphasis"/>
    <w:basedOn w:val="Standardskriftforavsnitt"/>
    <w:uiPriority w:val="20"/>
    <w:qFormat/>
    <w:rsid w:val="004B63CB"/>
    <w:rPr>
      <w:i/>
      <w:iCs/>
    </w:rPr>
  </w:style>
  <w:style w:type="paragraph" w:styleId="Overskriftforinnholdsfortegnelse">
    <w:name w:val="TOC Heading"/>
    <w:basedOn w:val="Overskrift1"/>
    <w:next w:val="Normal"/>
    <w:uiPriority w:val="39"/>
    <w:unhideWhenUsed/>
    <w:qFormat/>
    <w:rsid w:val="00B901FA"/>
    <w:pPr>
      <w:outlineLvl w:val="9"/>
    </w:pPr>
    <w:rPr>
      <w:lang w:eastAsia="nb-NO"/>
    </w:rPr>
  </w:style>
  <w:style w:type="paragraph" w:styleId="INNH1">
    <w:name w:val="toc 1"/>
    <w:basedOn w:val="Normal"/>
    <w:next w:val="Normal"/>
    <w:autoRedefine/>
    <w:uiPriority w:val="39"/>
    <w:unhideWhenUsed/>
    <w:rsid w:val="00B901FA"/>
    <w:pPr>
      <w:spacing w:after="100"/>
    </w:pPr>
  </w:style>
  <w:style w:type="character" w:styleId="Fulgthyperkobling">
    <w:name w:val="FollowedHyperlink"/>
    <w:basedOn w:val="Standardskriftforavsnitt"/>
    <w:uiPriority w:val="99"/>
    <w:semiHidden/>
    <w:unhideWhenUsed/>
    <w:rsid w:val="006D2CEC"/>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285623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uib.no/strategi" TargetMode="External"/><Relationship Id="rId13" Type="http://schemas.openxmlformats.org/officeDocument/2006/relationships/image" Target="media/image2.emf"/><Relationship Id="rId18" Type="http://schemas.openxmlformats.org/officeDocument/2006/relationships/hyperlink" Target="https://www.ntnu.no/toppundervisning/pedagogisk-meritteringssystem" TargetMode="External"/><Relationship Id="rId26" Type="http://schemas.openxmlformats.org/officeDocument/2006/relationships/image" Target="media/image4.emf"/><Relationship Id="rId3" Type="http://schemas.openxmlformats.org/officeDocument/2006/relationships/styles" Target="styles.xml"/><Relationship Id="rId21" Type="http://schemas.openxmlformats.org/officeDocument/2006/relationships/hyperlink" Target="https://www.regjeringen.no/contentassets/d4f241914dc04586b7508dd053ad70c8/program---kontaktkonferansen-2016.pdf" TargetMode="External"/><Relationship Id="rId34" Type="http://schemas.openxmlformats.org/officeDocument/2006/relationships/theme" Target="theme/theme1.xml"/><Relationship Id="rId7" Type="http://schemas.openxmlformats.org/officeDocument/2006/relationships/hyperlink" Target="https://www.regjeringen.no/no/dokumenter/meld.-st.-16-20162017/id2536007/" TargetMode="External"/><Relationship Id="rId12" Type="http://schemas.openxmlformats.org/officeDocument/2006/relationships/oleObject" Target="embeddings/oleObject2.bin"/><Relationship Id="rId17" Type="http://schemas.openxmlformats.org/officeDocument/2006/relationships/hyperlink" Target="http://result.uit.no/uniped/merittering/" TargetMode="External"/><Relationship Id="rId25" Type="http://schemas.openxmlformats.org/officeDocument/2006/relationships/oleObject" Target="embeddings/oleObject4.bin"/><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s://www.uib.no/pedagogiskakademi" TargetMode="External"/><Relationship Id="rId20" Type="http://schemas.openxmlformats.org/officeDocument/2006/relationships/hyperlink" Target="https://www.regjeringen.no/no/aktuelt/kontaktkonferansen/id2469645/" TargetMode="External"/><Relationship Id="rId29" Type="http://schemas.openxmlformats.org/officeDocument/2006/relationships/oleObject" Target="embeddings/oleObject6.bin"/><Relationship Id="rId1" Type="http://schemas.openxmlformats.org/officeDocument/2006/relationships/customXml" Target="../customXml/item1.xml"/><Relationship Id="rId6" Type="http://schemas.openxmlformats.org/officeDocument/2006/relationships/hyperlink" Target="https://www.regjeringen.no/no/dokumenter/politisk-plattform/id2585544/" TargetMode="External"/><Relationship Id="rId11" Type="http://schemas.openxmlformats.org/officeDocument/2006/relationships/oleObject" Target="embeddings/oleObject1.bin"/><Relationship Id="rId24" Type="http://schemas.openxmlformats.org/officeDocument/2006/relationships/image" Target="media/image3.emf"/><Relationship Id="rId32" Type="http://schemas.openxmlformats.org/officeDocument/2006/relationships/hyperlink" Target="https://www.uio.no/om/organisasjon/utvalg/utdanningskomiteen/moter/2018/mote-nr-1/mandat-arbeidsgruppe-merittering-180108.pdf" TargetMode="External"/><Relationship Id="rId5" Type="http://schemas.openxmlformats.org/officeDocument/2006/relationships/webSettings" Target="webSettings.xml"/><Relationship Id="rId15" Type="http://schemas.openxmlformats.org/officeDocument/2006/relationships/hyperlink" Target="https://www.uib.no/sites/w3.uib.no/files/attachments/referat_uu-mote_24.01.2018._godkjent_versjon_docx.pdf" TargetMode="External"/><Relationship Id="rId23" Type="http://schemas.openxmlformats.org/officeDocument/2006/relationships/hyperlink" Target="https://www.lth.se/genombrottet/lths-pedagogiska-akademi/" TargetMode="External"/><Relationship Id="rId28" Type="http://schemas.openxmlformats.org/officeDocument/2006/relationships/image" Target="media/image5.emf"/><Relationship Id="rId10" Type="http://schemas.openxmlformats.org/officeDocument/2006/relationships/image" Target="media/image1.emf"/><Relationship Id="rId19" Type="http://schemas.openxmlformats.org/officeDocument/2006/relationships/hyperlink" Target="https://www.nokut.no/contentassets/9989482e51f1473786a8037c4b71b46d/braten_og_andersen_helseth_merittering_av_utdanningsfaglig_kompetanse.pdf" TargetMode="External"/><Relationship Id="rId31" Type="http://schemas.openxmlformats.org/officeDocument/2006/relationships/oleObject" Target="embeddings/Microsoft_Word_97_-_2003_Document.doc"/><Relationship Id="rId4" Type="http://schemas.openxmlformats.org/officeDocument/2006/relationships/settings" Target="settings.xml"/><Relationship Id="rId9" Type="http://schemas.openxmlformats.org/officeDocument/2006/relationships/hyperlink" Target="https://www.uib.no/strategi/110057/handlingsplan-kvalitet-i-utdanning-2017%E2%80%932022" TargetMode="External"/><Relationship Id="rId14" Type="http://schemas.openxmlformats.org/officeDocument/2006/relationships/oleObject" Target="embeddings/oleObject3.bin"/><Relationship Id="rId22" Type="http://schemas.openxmlformats.org/officeDocument/2006/relationships/hyperlink" Target="https://www.regjeringen.no/no/aktuelt/kontaktkonferansen/id2469645/" TargetMode="External"/><Relationship Id="rId27" Type="http://schemas.openxmlformats.org/officeDocument/2006/relationships/oleObject" Target="embeddings/oleObject5.bin"/><Relationship Id="rId30" Type="http://schemas.openxmlformats.org/officeDocument/2006/relationships/image" Target="media/image6.emf"/></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FBA20DD-669F-4C1A-9B04-B1E60599C1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F44D571D.dotm</Template>
  <TotalTime>140</TotalTime>
  <Pages>8</Pages>
  <Words>2855</Words>
  <Characters>15132</Characters>
  <Application>Microsoft Office Word</Application>
  <DocSecurity>0</DocSecurity>
  <Lines>126</Lines>
  <Paragraphs>35</Paragraphs>
  <ScaleCrop>false</ScaleCrop>
  <HeadingPairs>
    <vt:vector size="2" baseType="variant">
      <vt:variant>
        <vt:lpstr>Tittel</vt:lpstr>
      </vt:variant>
      <vt:variant>
        <vt:i4>1</vt:i4>
      </vt:variant>
    </vt:vector>
  </HeadingPairs>
  <TitlesOfParts>
    <vt:vector size="1" baseType="lpstr">
      <vt:lpstr/>
    </vt:vector>
  </TitlesOfParts>
  <Company>UiB</Company>
  <LinksUpToDate>false</LinksUpToDate>
  <CharactersWithSpaces>17952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Christine Stoltz Olsvik</dc:creator>
  <cp:keywords/>
  <dc:description/>
  <cp:lastModifiedBy>Christine Stoltz Olsvik</cp:lastModifiedBy>
  <cp:revision>32</cp:revision>
  <dcterms:created xsi:type="dcterms:W3CDTF">2018-08-21T14:01:00Z</dcterms:created>
  <dcterms:modified xsi:type="dcterms:W3CDTF">2018-08-21T16:35:00Z</dcterms:modified>
</cp:coreProperties>
</file>